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90F6" w14:textId="77777777" w:rsidR="008E3877" w:rsidRPr="00D376D7" w:rsidRDefault="008E3877" w:rsidP="00CF6DFE">
      <w:pPr>
        <w:jc w:val="center"/>
        <w:rPr>
          <w:rFonts w:asciiTheme="minorHAnsi" w:hAnsiTheme="minorHAnsi" w:cstheme="minorHAnsi"/>
          <w:b/>
          <w:sz w:val="22"/>
          <w:szCs w:val="22"/>
        </w:rPr>
      </w:pPr>
    </w:p>
    <w:p w14:paraId="01DEDF0F" w14:textId="77777777" w:rsidR="008E3877" w:rsidRPr="00D376D7" w:rsidRDefault="008E3877" w:rsidP="00CF6DFE">
      <w:pPr>
        <w:jc w:val="center"/>
        <w:rPr>
          <w:rFonts w:asciiTheme="minorHAnsi" w:hAnsiTheme="minorHAnsi" w:cstheme="minorHAnsi"/>
          <w:b/>
          <w:sz w:val="22"/>
          <w:szCs w:val="22"/>
        </w:rPr>
      </w:pPr>
    </w:p>
    <w:p w14:paraId="0910CEF6" w14:textId="77777777" w:rsidR="008E3877" w:rsidRPr="00D376D7" w:rsidRDefault="008E3877" w:rsidP="00CF6DFE">
      <w:pPr>
        <w:jc w:val="center"/>
        <w:rPr>
          <w:rFonts w:asciiTheme="minorHAnsi" w:hAnsiTheme="minorHAnsi" w:cstheme="minorHAnsi"/>
          <w:b/>
          <w:sz w:val="22"/>
          <w:szCs w:val="22"/>
        </w:rPr>
      </w:pPr>
    </w:p>
    <w:p w14:paraId="0DF9139D" w14:textId="77777777" w:rsidR="008E3877" w:rsidRPr="00D376D7" w:rsidRDefault="008E3877" w:rsidP="00CF6DFE">
      <w:pPr>
        <w:jc w:val="center"/>
        <w:rPr>
          <w:rFonts w:asciiTheme="minorHAnsi" w:hAnsiTheme="minorHAnsi" w:cstheme="minorHAnsi"/>
          <w:b/>
          <w:sz w:val="22"/>
          <w:szCs w:val="22"/>
        </w:rPr>
      </w:pPr>
    </w:p>
    <w:p w14:paraId="5F73FC28" w14:textId="77777777" w:rsidR="008E3877" w:rsidRPr="00D376D7" w:rsidRDefault="008E3877" w:rsidP="00CF6DFE">
      <w:pPr>
        <w:jc w:val="center"/>
        <w:rPr>
          <w:rFonts w:asciiTheme="minorHAnsi" w:hAnsiTheme="minorHAnsi" w:cstheme="minorHAnsi"/>
          <w:b/>
          <w:sz w:val="22"/>
          <w:szCs w:val="22"/>
        </w:rPr>
      </w:pPr>
    </w:p>
    <w:p w14:paraId="5A8D5AC7" w14:textId="77777777" w:rsidR="008E3877" w:rsidRPr="00D376D7" w:rsidRDefault="008E3877" w:rsidP="00CF6DFE">
      <w:pPr>
        <w:jc w:val="center"/>
        <w:rPr>
          <w:rFonts w:asciiTheme="minorHAnsi" w:hAnsiTheme="minorHAnsi" w:cstheme="minorHAnsi"/>
          <w:b/>
          <w:sz w:val="22"/>
          <w:szCs w:val="22"/>
        </w:rPr>
      </w:pPr>
    </w:p>
    <w:p w14:paraId="69F82AFA" w14:textId="77777777" w:rsidR="008E3877" w:rsidRPr="00D376D7" w:rsidRDefault="008E3877" w:rsidP="00CF6DFE">
      <w:pPr>
        <w:jc w:val="center"/>
        <w:rPr>
          <w:rFonts w:asciiTheme="minorHAnsi" w:hAnsiTheme="minorHAnsi" w:cstheme="minorHAnsi"/>
          <w:b/>
          <w:sz w:val="22"/>
          <w:szCs w:val="22"/>
        </w:rPr>
      </w:pPr>
    </w:p>
    <w:p w14:paraId="1D14857E" w14:textId="7BE0610D" w:rsidR="00586232" w:rsidRPr="00D376D7" w:rsidRDefault="00586232" w:rsidP="00CF6DFE">
      <w:pPr>
        <w:jc w:val="center"/>
        <w:rPr>
          <w:rFonts w:asciiTheme="minorHAnsi" w:hAnsiTheme="minorHAnsi" w:cstheme="minorHAnsi"/>
          <w:b/>
          <w:sz w:val="22"/>
          <w:szCs w:val="22"/>
        </w:rPr>
      </w:pPr>
      <w:r w:rsidRPr="00D376D7">
        <w:rPr>
          <w:rFonts w:asciiTheme="minorHAnsi" w:hAnsiTheme="minorHAnsi" w:cstheme="minorHAnsi"/>
          <w:b/>
          <w:sz w:val="22"/>
          <w:szCs w:val="22"/>
        </w:rPr>
        <w:t>FORMULARE PENTRU OFERTANTI</w:t>
      </w:r>
    </w:p>
    <w:p w14:paraId="763C26EA" w14:textId="77777777" w:rsidR="008E3877" w:rsidRPr="00D376D7" w:rsidRDefault="008E3877" w:rsidP="00CF6DFE">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8121"/>
      </w:tblGrid>
      <w:tr w:rsidR="008E3877" w:rsidRPr="00D376D7" w14:paraId="6A8D25C4" w14:textId="77777777" w:rsidTr="008E3877">
        <w:tc>
          <w:tcPr>
            <w:tcW w:w="895" w:type="dxa"/>
          </w:tcPr>
          <w:p w14:paraId="782ECCDC" w14:textId="216FC1DC" w:rsidR="008E387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1</w:t>
            </w:r>
          </w:p>
        </w:tc>
        <w:tc>
          <w:tcPr>
            <w:tcW w:w="8121" w:type="dxa"/>
          </w:tcPr>
          <w:p w14:paraId="36761194" w14:textId="72C24220" w:rsidR="008E3877" w:rsidRPr="00D376D7" w:rsidRDefault="00D376D7" w:rsidP="00CF6DFE">
            <w:pPr>
              <w:jc w:val="both"/>
              <w:rPr>
                <w:rFonts w:asciiTheme="minorHAnsi" w:hAnsiTheme="minorHAnsi" w:cstheme="minorHAnsi"/>
                <w:b/>
                <w:sz w:val="22"/>
                <w:szCs w:val="22"/>
              </w:rPr>
            </w:pPr>
            <w:r w:rsidRPr="00D376D7">
              <w:rPr>
                <w:rFonts w:asciiTheme="minorHAnsi" w:hAnsiTheme="minorHAnsi" w:cstheme="minorHAnsi"/>
                <w:b/>
                <w:sz w:val="22"/>
                <w:szCs w:val="22"/>
              </w:rPr>
              <w:t>Declarație privind evitarea conflictului de interese</w:t>
            </w:r>
          </w:p>
        </w:tc>
      </w:tr>
      <w:tr w:rsidR="00D376D7" w:rsidRPr="00D376D7" w14:paraId="71E6646B" w14:textId="77777777" w:rsidTr="008E3877">
        <w:tc>
          <w:tcPr>
            <w:tcW w:w="895" w:type="dxa"/>
          </w:tcPr>
          <w:p w14:paraId="0A1AD357" w14:textId="46504540" w:rsidR="00D376D7" w:rsidRPr="00D376D7" w:rsidRDefault="003A7017" w:rsidP="00CF6DFE">
            <w:pPr>
              <w:jc w:val="center"/>
              <w:rPr>
                <w:rFonts w:asciiTheme="minorHAnsi" w:hAnsiTheme="minorHAnsi" w:cstheme="minorHAnsi"/>
                <w:b/>
                <w:sz w:val="22"/>
                <w:szCs w:val="22"/>
              </w:rPr>
            </w:pPr>
            <w:r>
              <w:rPr>
                <w:rFonts w:asciiTheme="minorHAnsi" w:hAnsiTheme="minorHAnsi" w:cstheme="minorHAnsi"/>
                <w:b/>
                <w:sz w:val="22"/>
                <w:szCs w:val="22"/>
              </w:rPr>
              <w:t>2</w:t>
            </w:r>
          </w:p>
        </w:tc>
        <w:tc>
          <w:tcPr>
            <w:tcW w:w="8121" w:type="dxa"/>
          </w:tcPr>
          <w:p w14:paraId="422A7564" w14:textId="214F3506"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bCs/>
                <w:sz w:val="22"/>
                <w:szCs w:val="22"/>
              </w:rPr>
              <w:t xml:space="preserve">DECLARAŢIE privind respectarea principiului DNSH - "Do No </w:t>
            </w:r>
            <w:proofErr w:type="spellStart"/>
            <w:r w:rsidRPr="00D376D7">
              <w:rPr>
                <w:rFonts w:asciiTheme="minorHAnsi" w:hAnsiTheme="minorHAnsi" w:cstheme="minorHAnsi"/>
                <w:b/>
                <w:bCs/>
                <w:sz w:val="22"/>
                <w:szCs w:val="22"/>
              </w:rPr>
              <w:t>Significant</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Harm</w:t>
            </w:r>
            <w:proofErr w:type="spellEnd"/>
            <w:r w:rsidRPr="00D376D7">
              <w:rPr>
                <w:rFonts w:asciiTheme="minorHAnsi" w:hAnsiTheme="minorHAnsi" w:cstheme="minorHAnsi"/>
                <w:b/>
                <w:bCs/>
                <w:sz w:val="22"/>
                <w:szCs w:val="22"/>
              </w:rPr>
              <w:t xml:space="preserve">" în </w:t>
            </w:r>
            <w:proofErr w:type="spellStart"/>
            <w:r w:rsidRPr="00D376D7">
              <w:rPr>
                <w:rFonts w:asciiTheme="minorHAnsi" w:hAnsiTheme="minorHAnsi" w:cstheme="minorHAnsi"/>
                <w:b/>
                <w:bCs/>
                <w:sz w:val="22"/>
                <w:szCs w:val="22"/>
              </w:rPr>
              <w:t>obţinerea</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utilizarea fondurilor externe nerambursabile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rambursabile aferente Mecanismului de redresare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rezilienţă</w:t>
            </w:r>
            <w:proofErr w:type="spellEnd"/>
            <w:r w:rsidRPr="00D376D7">
              <w:rPr>
                <w:rFonts w:asciiTheme="minorHAnsi" w:hAnsiTheme="minorHAnsi" w:cstheme="minorHAnsi"/>
                <w:b/>
                <w:bCs/>
                <w:sz w:val="22"/>
                <w:szCs w:val="22"/>
              </w:rPr>
              <w:t xml:space="preserve">, prin Planul </w:t>
            </w:r>
            <w:proofErr w:type="spellStart"/>
            <w:r w:rsidRPr="00D376D7">
              <w:rPr>
                <w:rFonts w:asciiTheme="minorHAnsi" w:hAnsiTheme="minorHAnsi" w:cstheme="minorHAnsi"/>
                <w:b/>
                <w:bCs/>
                <w:sz w:val="22"/>
                <w:szCs w:val="22"/>
              </w:rPr>
              <w:t>naţional</w:t>
            </w:r>
            <w:proofErr w:type="spellEnd"/>
            <w:r w:rsidRPr="00D376D7">
              <w:rPr>
                <w:rFonts w:asciiTheme="minorHAnsi" w:hAnsiTheme="minorHAnsi" w:cstheme="minorHAnsi"/>
                <w:b/>
                <w:bCs/>
                <w:sz w:val="22"/>
                <w:szCs w:val="22"/>
              </w:rPr>
              <w:t xml:space="preserve"> de redresare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rezilienţă</w:t>
            </w:r>
            <w:proofErr w:type="spellEnd"/>
          </w:p>
        </w:tc>
      </w:tr>
      <w:tr w:rsidR="00D376D7" w:rsidRPr="00D376D7" w14:paraId="19C89914" w14:textId="77777777" w:rsidTr="008E3877">
        <w:tc>
          <w:tcPr>
            <w:tcW w:w="895" w:type="dxa"/>
          </w:tcPr>
          <w:p w14:paraId="0A37B747" w14:textId="38D22B17" w:rsidR="00D376D7" w:rsidRPr="00D376D7" w:rsidRDefault="003A7017" w:rsidP="00CF6DFE">
            <w:pPr>
              <w:jc w:val="center"/>
              <w:rPr>
                <w:rFonts w:asciiTheme="minorHAnsi" w:hAnsiTheme="minorHAnsi" w:cstheme="minorHAnsi"/>
                <w:b/>
                <w:sz w:val="22"/>
                <w:szCs w:val="22"/>
              </w:rPr>
            </w:pPr>
            <w:r>
              <w:rPr>
                <w:rFonts w:asciiTheme="minorHAnsi" w:hAnsiTheme="minorHAnsi" w:cstheme="minorHAnsi"/>
                <w:b/>
                <w:sz w:val="22"/>
                <w:szCs w:val="22"/>
              </w:rPr>
              <w:t>3</w:t>
            </w:r>
          </w:p>
        </w:tc>
        <w:tc>
          <w:tcPr>
            <w:tcW w:w="8121" w:type="dxa"/>
          </w:tcPr>
          <w:p w14:paraId="167ECE9A" w14:textId="24D29A84"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bCs/>
                <w:sz w:val="22"/>
                <w:szCs w:val="22"/>
              </w:rPr>
              <w:t xml:space="preserve">DECLARAŢIE privind evitarea dublei </w:t>
            </w:r>
            <w:proofErr w:type="spellStart"/>
            <w:r w:rsidRPr="00D376D7">
              <w:rPr>
                <w:rFonts w:asciiTheme="minorHAnsi" w:hAnsiTheme="minorHAnsi" w:cstheme="minorHAnsi"/>
                <w:b/>
                <w:bCs/>
                <w:sz w:val="22"/>
                <w:szCs w:val="22"/>
              </w:rPr>
              <w:t>finanţări</w:t>
            </w:r>
            <w:proofErr w:type="spellEnd"/>
            <w:r w:rsidRPr="00D376D7">
              <w:rPr>
                <w:rFonts w:asciiTheme="minorHAnsi" w:hAnsiTheme="minorHAnsi" w:cstheme="minorHAnsi"/>
                <w:b/>
                <w:bCs/>
                <w:sz w:val="22"/>
                <w:szCs w:val="22"/>
              </w:rPr>
              <w:t xml:space="preserve"> în </w:t>
            </w:r>
            <w:proofErr w:type="spellStart"/>
            <w:r w:rsidRPr="00D376D7">
              <w:rPr>
                <w:rFonts w:asciiTheme="minorHAnsi" w:hAnsiTheme="minorHAnsi" w:cstheme="minorHAnsi"/>
                <w:b/>
                <w:bCs/>
                <w:sz w:val="22"/>
                <w:szCs w:val="22"/>
              </w:rPr>
              <w:t>obţinerea</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utilizarea fondurilor externe nerambursabile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rambursabile aferente Mecanismului de redresare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rezilienţă</w:t>
            </w:r>
            <w:proofErr w:type="spellEnd"/>
            <w:r w:rsidRPr="00D376D7">
              <w:rPr>
                <w:rFonts w:asciiTheme="minorHAnsi" w:hAnsiTheme="minorHAnsi" w:cstheme="minorHAnsi"/>
                <w:b/>
                <w:bCs/>
                <w:sz w:val="22"/>
                <w:szCs w:val="22"/>
              </w:rPr>
              <w:t xml:space="preserve">, prin Planul </w:t>
            </w:r>
            <w:proofErr w:type="spellStart"/>
            <w:r w:rsidRPr="00D376D7">
              <w:rPr>
                <w:rFonts w:asciiTheme="minorHAnsi" w:hAnsiTheme="minorHAnsi" w:cstheme="minorHAnsi"/>
                <w:b/>
                <w:bCs/>
                <w:sz w:val="22"/>
                <w:szCs w:val="22"/>
              </w:rPr>
              <w:t>naţional</w:t>
            </w:r>
            <w:proofErr w:type="spellEnd"/>
            <w:r w:rsidRPr="00D376D7">
              <w:rPr>
                <w:rFonts w:asciiTheme="minorHAnsi" w:hAnsiTheme="minorHAnsi" w:cstheme="minorHAnsi"/>
                <w:b/>
                <w:bCs/>
                <w:sz w:val="22"/>
                <w:szCs w:val="22"/>
              </w:rPr>
              <w:t xml:space="preserve"> de redresare </w:t>
            </w:r>
            <w:proofErr w:type="spellStart"/>
            <w:r w:rsidRPr="00D376D7">
              <w:rPr>
                <w:rFonts w:asciiTheme="minorHAnsi" w:hAnsiTheme="minorHAnsi" w:cstheme="minorHAnsi"/>
                <w:b/>
                <w:bCs/>
                <w:sz w:val="22"/>
                <w:szCs w:val="22"/>
              </w:rPr>
              <w:t>şi</w:t>
            </w:r>
            <w:proofErr w:type="spellEnd"/>
            <w:r w:rsidRPr="00D376D7">
              <w:rPr>
                <w:rFonts w:asciiTheme="minorHAnsi" w:hAnsiTheme="minorHAnsi" w:cstheme="minorHAnsi"/>
                <w:b/>
                <w:bCs/>
                <w:sz w:val="22"/>
                <w:szCs w:val="22"/>
              </w:rPr>
              <w:t xml:space="preserve"> </w:t>
            </w:r>
            <w:proofErr w:type="spellStart"/>
            <w:r w:rsidRPr="00D376D7">
              <w:rPr>
                <w:rFonts w:asciiTheme="minorHAnsi" w:hAnsiTheme="minorHAnsi" w:cstheme="minorHAnsi"/>
                <w:b/>
                <w:bCs/>
                <w:sz w:val="22"/>
                <w:szCs w:val="22"/>
              </w:rPr>
              <w:t>rezilienţă</w:t>
            </w:r>
            <w:proofErr w:type="spellEnd"/>
          </w:p>
        </w:tc>
      </w:tr>
    </w:tbl>
    <w:p w14:paraId="3F851981" w14:textId="564AA1CA" w:rsidR="00D66041" w:rsidRDefault="00D66041" w:rsidP="00CF6DFE">
      <w:pPr>
        <w:jc w:val="both"/>
        <w:rPr>
          <w:rFonts w:asciiTheme="minorHAnsi" w:hAnsiTheme="minorHAnsi" w:cstheme="minorHAnsi"/>
          <w:sz w:val="22"/>
          <w:szCs w:val="22"/>
        </w:rPr>
      </w:pPr>
    </w:p>
    <w:p w14:paraId="082D946F" w14:textId="77777777" w:rsidR="00D66041" w:rsidRDefault="00D66041">
      <w:pPr>
        <w:rPr>
          <w:rFonts w:asciiTheme="minorHAnsi" w:hAnsiTheme="minorHAnsi" w:cstheme="minorHAnsi"/>
          <w:sz w:val="22"/>
          <w:szCs w:val="22"/>
        </w:rPr>
      </w:pPr>
      <w:r>
        <w:rPr>
          <w:rFonts w:asciiTheme="minorHAnsi" w:hAnsiTheme="minorHAnsi" w:cstheme="minorHAnsi"/>
          <w:sz w:val="22"/>
          <w:szCs w:val="22"/>
        </w:rPr>
        <w:br w:type="page"/>
      </w:r>
    </w:p>
    <w:p w14:paraId="76CDF55B" w14:textId="77777777" w:rsidR="0031666C" w:rsidRPr="00D376D7" w:rsidRDefault="0031666C" w:rsidP="00CF6DFE">
      <w:pPr>
        <w:jc w:val="both"/>
        <w:rPr>
          <w:rFonts w:asciiTheme="minorHAnsi" w:hAnsiTheme="minorHAnsi" w:cstheme="minorHAnsi"/>
          <w:sz w:val="22"/>
          <w:szCs w:val="22"/>
        </w:rPr>
      </w:pPr>
    </w:p>
    <w:p w14:paraId="74BB42FB" w14:textId="77777777" w:rsidR="00E72A8D" w:rsidRPr="00D376D7" w:rsidRDefault="00E72A8D" w:rsidP="00CF6DFE">
      <w:pPr>
        <w:jc w:val="both"/>
        <w:rPr>
          <w:rFonts w:asciiTheme="minorHAnsi" w:hAnsiTheme="minorHAnsi" w:cstheme="minorHAnsi"/>
          <w:sz w:val="22"/>
          <w:szCs w:val="22"/>
        </w:rPr>
      </w:pPr>
    </w:p>
    <w:p w14:paraId="03304E1A" w14:textId="169BDEB3"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Model orientativ declarație pe proprie răspundere </w:t>
      </w:r>
    </w:p>
    <w:p w14:paraId="6F30EE8B"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OFERTANT/SUBCONTRACTANT/ASOCIAT (după caz) </w:t>
      </w:r>
    </w:p>
    <w:p w14:paraId="433C460E"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(denumirea, codul de înregistrare fiscală, adresa) </w:t>
      </w:r>
    </w:p>
    <w:p w14:paraId="7A5865B8" w14:textId="77777777" w:rsidR="00CC6CF1" w:rsidRPr="00D376D7" w:rsidRDefault="00CC6CF1" w:rsidP="00CF6DFE">
      <w:pPr>
        <w:jc w:val="both"/>
        <w:rPr>
          <w:rFonts w:asciiTheme="minorHAnsi" w:hAnsiTheme="minorHAnsi" w:cstheme="minorHAnsi"/>
          <w:sz w:val="22"/>
          <w:szCs w:val="22"/>
        </w:rPr>
      </w:pPr>
    </w:p>
    <w:p w14:paraId="2C432D7F" w14:textId="77777777" w:rsidR="00CC6CF1" w:rsidRPr="00D376D7" w:rsidRDefault="00CC6CF1" w:rsidP="00CF6DFE">
      <w:pPr>
        <w:jc w:val="both"/>
        <w:rPr>
          <w:rFonts w:asciiTheme="minorHAnsi" w:hAnsiTheme="minorHAnsi" w:cstheme="minorHAnsi"/>
          <w:sz w:val="22"/>
          <w:szCs w:val="22"/>
        </w:rPr>
      </w:pPr>
    </w:p>
    <w:p w14:paraId="2835191C" w14:textId="77777777" w:rsidR="00CC6CF1" w:rsidRPr="00D376D7" w:rsidRDefault="00CC6CF1" w:rsidP="00CF6DFE">
      <w:pPr>
        <w:jc w:val="center"/>
        <w:rPr>
          <w:rFonts w:asciiTheme="minorHAnsi" w:hAnsiTheme="minorHAnsi" w:cstheme="minorHAnsi"/>
          <w:b/>
          <w:bCs/>
          <w:sz w:val="22"/>
          <w:szCs w:val="22"/>
        </w:rPr>
      </w:pPr>
      <w:r w:rsidRPr="00D376D7">
        <w:rPr>
          <w:rFonts w:asciiTheme="minorHAnsi" w:hAnsiTheme="minorHAnsi" w:cstheme="minorHAnsi"/>
          <w:b/>
          <w:bCs/>
          <w:sz w:val="22"/>
          <w:szCs w:val="22"/>
        </w:rPr>
        <w:t>DECLARAȚIE Privind evitarea conflictului de interese</w:t>
      </w:r>
    </w:p>
    <w:p w14:paraId="181114F3" w14:textId="77777777" w:rsidR="00CC6CF1" w:rsidRPr="00D376D7" w:rsidRDefault="00CC6CF1" w:rsidP="00CF6DFE">
      <w:pPr>
        <w:jc w:val="center"/>
        <w:rPr>
          <w:rFonts w:asciiTheme="minorHAnsi" w:hAnsiTheme="minorHAnsi" w:cstheme="minorHAnsi"/>
          <w:sz w:val="22"/>
          <w:szCs w:val="22"/>
        </w:rPr>
      </w:pPr>
      <w:r w:rsidRPr="00D376D7">
        <w:rPr>
          <w:rFonts w:asciiTheme="minorHAnsi" w:hAnsiTheme="minorHAnsi" w:cstheme="minorHAns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D376D7" w:rsidRDefault="00CC6CF1" w:rsidP="00CF6DFE">
      <w:pPr>
        <w:jc w:val="both"/>
        <w:rPr>
          <w:rFonts w:asciiTheme="minorHAnsi" w:hAnsiTheme="minorHAnsi" w:cstheme="minorHAnsi"/>
          <w:sz w:val="22"/>
          <w:szCs w:val="22"/>
        </w:rPr>
      </w:pPr>
    </w:p>
    <w:p w14:paraId="369B16D5" w14:textId="77777777" w:rsidR="00CC6CF1" w:rsidRPr="00D376D7" w:rsidRDefault="00CC6CF1" w:rsidP="00CF6DFE">
      <w:pPr>
        <w:jc w:val="both"/>
        <w:rPr>
          <w:rFonts w:asciiTheme="minorHAnsi" w:hAnsiTheme="minorHAnsi" w:cstheme="minorHAnsi"/>
          <w:sz w:val="22"/>
          <w:szCs w:val="22"/>
        </w:rPr>
      </w:pPr>
    </w:p>
    <w:p w14:paraId="76C7C803" w14:textId="0308C3F8"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Subsemnatul/a ............................., CNP ........................... în calitate de reprezentant legal al............................................., referitor la procedura de </w:t>
      </w:r>
      <w:r w:rsidR="00D376D7" w:rsidRPr="00D376D7">
        <w:rPr>
          <w:rFonts w:asciiTheme="minorHAnsi" w:hAnsiTheme="minorHAnsi" w:cstheme="minorHAnsi"/>
          <w:b/>
          <w:sz w:val="22"/>
          <w:szCs w:val="22"/>
        </w:rPr>
        <w:t>Achiziție de Lucrări de execuție si procurare de echipamente pentru punerea in funcțiune a stației de evacuare a puterii  CEE Săcele 49,8MW în cadrul obiectivului de investiții „CONSTRUIRE CENTRALĂ ELECTRICĂ EOLIANĂ SĂCELE, JUD. CONSTANȚA” (</w:t>
      </w:r>
      <w:proofErr w:type="spellStart"/>
      <w:r w:rsidR="00D376D7" w:rsidRPr="00D376D7">
        <w:rPr>
          <w:rFonts w:asciiTheme="minorHAnsi" w:hAnsiTheme="minorHAnsi" w:cstheme="minorHAnsi"/>
          <w:b/>
          <w:sz w:val="22"/>
          <w:szCs w:val="22"/>
        </w:rPr>
        <w:t>Turnkey</w:t>
      </w:r>
      <w:proofErr w:type="spellEnd"/>
      <w:r w:rsidR="00D376D7" w:rsidRPr="00D376D7">
        <w:rPr>
          <w:rFonts w:asciiTheme="minorHAnsi" w:hAnsiTheme="minorHAnsi" w:cstheme="minorHAnsi"/>
          <w:b/>
          <w:sz w:val="22"/>
          <w:szCs w:val="22"/>
        </w:rPr>
        <w:t xml:space="preserve"> Project </w:t>
      </w:r>
      <w:proofErr w:type="spellStart"/>
      <w:r w:rsidR="00D376D7" w:rsidRPr="00D376D7">
        <w:rPr>
          <w:rFonts w:asciiTheme="minorHAnsi" w:hAnsiTheme="minorHAnsi" w:cstheme="minorHAnsi"/>
          <w:b/>
          <w:sz w:val="22"/>
          <w:szCs w:val="22"/>
        </w:rPr>
        <w:t>Solution</w:t>
      </w:r>
      <w:proofErr w:type="spellEnd"/>
      <w:r w:rsidR="00D376D7" w:rsidRPr="00D376D7">
        <w:rPr>
          <w:rFonts w:asciiTheme="minorHAnsi" w:hAnsiTheme="minorHAnsi" w:cstheme="minorHAnsi"/>
          <w:b/>
          <w:sz w:val="22"/>
          <w:szCs w:val="22"/>
        </w:rPr>
        <w:t>)</w:t>
      </w:r>
      <w:r w:rsidRPr="00D376D7">
        <w:rPr>
          <w:rFonts w:asciiTheme="minorHAnsi" w:hAnsiTheme="minorHAnsi" w:cstheme="minorHAnsi"/>
          <w:sz w:val="22"/>
          <w:szCs w:val="22"/>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D376D7" w:rsidRDefault="00CC6CF1" w:rsidP="00CF6DFE">
      <w:pPr>
        <w:jc w:val="both"/>
        <w:rPr>
          <w:rFonts w:asciiTheme="minorHAnsi" w:hAnsiTheme="minorHAnsi" w:cstheme="minorHAnsi"/>
          <w:sz w:val="22"/>
          <w:szCs w:val="22"/>
        </w:rPr>
      </w:pPr>
    </w:p>
    <w:p w14:paraId="642FA4FE"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w:t>
      </w:r>
      <w:proofErr w:type="spellStart"/>
      <w:r w:rsidRPr="00D376D7">
        <w:rPr>
          <w:rFonts w:asciiTheme="minorHAnsi" w:hAnsiTheme="minorHAnsi" w:cstheme="minorHAnsi"/>
          <w:sz w:val="22"/>
          <w:szCs w:val="22"/>
        </w:rPr>
        <w:t>contractez</w:t>
      </w:r>
      <w:proofErr w:type="spellEnd"/>
      <w:r w:rsidRPr="00D376D7">
        <w:rPr>
          <w:rFonts w:asciiTheme="minorHAnsi" w:hAnsiTheme="minorHAnsi" w:cstheme="minorHAnsi"/>
          <w:sz w:val="22"/>
          <w:szCs w:val="22"/>
        </w:rPr>
        <w:t xml:space="preserve">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D376D7" w:rsidRDefault="00CC6CF1" w:rsidP="00CF6DFE">
      <w:pPr>
        <w:jc w:val="both"/>
        <w:rPr>
          <w:rFonts w:asciiTheme="minorHAnsi" w:hAnsiTheme="minorHAnsi" w:cstheme="minorHAnsi"/>
          <w:sz w:val="22"/>
          <w:szCs w:val="22"/>
        </w:rPr>
      </w:pPr>
    </w:p>
    <w:p w14:paraId="40B8E2D0"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252B43FB" w14:textId="77777777" w:rsidR="00CD1C49"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w:t>
      </w:r>
    </w:p>
    <w:p w14:paraId="727C5156" w14:textId="3C1B2DDD"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lastRenderedPageBreak/>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D376D7" w:rsidRDefault="00CC6CF1" w:rsidP="00CF6DFE">
      <w:pPr>
        <w:jc w:val="both"/>
        <w:rPr>
          <w:rFonts w:asciiTheme="minorHAnsi" w:hAnsiTheme="minorHAnsi" w:cstheme="minorHAnsi"/>
          <w:sz w:val="22"/>
          <w:szCs w:val="22"/>
        </w:rPr>
      </w:pPr>
    </w:p>
    <w:p w14:paraId="7E3D6492"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D376D7" w:rsidRDefault="00CC6CF1" w:rsidP="00CF6DFE">
      <w:pPr>
        <w:jc w:val="both"/>
        <w:rPr>
          <w:rFonts w:asciiTheme="minorHAnsi" w:hAnsiTheme="minorHAnsi" w:cstheme="minorHAnsi"/>
          <w:sz w:val="22"/>
          <w:szCs w:val="22"/>
        </w:rPr>
      </w:pPr>
    </w:p>
    <w:p w14:paraId="32D02A72"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D376D7" w:rsidRDefault="00CC6CF1" w:rsidP="00CF6DFE">
      <w:pPr>
        <w:jc w:val="both"/>
        <w:rPr>
          <w:rFonts w:asciiTheme="minorHAnsi" w:hAnsiTheme="minorHAnsi" w:cstheme="minorHAnsi"/>
          <w:sz w:val="22"/>
          <w:szCs w:val="22"/>
        </w:rPr>
      </w:pPr>
    </w:p>
    <w:p w14:paraId="4D822336"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D376D7" w:rsidRDefault="00CC6CF1" w:rsidP="00CF6DFE">
      <w:pPr>
        <w:jc w:val="both"/>
        <w:rPr>
          <w:rFonts w:asciiTheme="minorHAnsi" w:hAnsiTheme="minorHAnsi" w:cstheme="minorHAnsi"/>
          <w:sz w:val="22"/>
          <w:szCs w:val="22"/>
        </w:rPr>
      </w:pPr>
    </w:p>
    <w:p w14:paraId="1B618CB6" w14:textId="77777777" w:rsidR="00CC6CF1" w:rsidRPr="00D376D7" w:rsidRDefault="00CC6CF1" w:rsidP="00CF6DFE">
      <w:pPr>
        <w:jc w:val="both"/>
        <w:rPr>
          <w:rFonts w:asciiTheme="minorHAnsi" w:hAnsiTheme="minorHAnsi" w:cstheme="minorHAnsi"/>
          <w:sz w:val="22"/>
          <w:szCs w:val="22"/>
        </w:rPr>
      </w:pPr>
    </w:p>
    <w:p w14:paraId="085FDB97" w14:textId="2CD841E5"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(numele și funcția) (data) (semnătura)</w:t>
      </w:r>
    </w:p>
    <w:p w14:paraId="46D60E2E" w14:textId="64B6298F" w:rsidR="00126C1E" w:rsidRPr="00F904AB" w:rsidRDefault="00D376D7">
      <w:pPr>
        <w:rPr>
          <w:rFonts w:asciiTheme="minorHAnsi" w:hAnsiTheme="minorHAnsi" w:cstheme="minorHAnsi"/>
          <w:sz w:val="22"/>
          <w:szCs w:val="22"/>
        </w:rPr>
      </w:pPr>
      <w:r w:rsidRPr="00D376D7">
        <w:rPr>
          <w:rFonts w:asciiTheme="minorHAnsi" w:hAnsiTheme="minorHAnsi" w:cstheme="minorHAnsi"/>
          <w:sz w:val="22"/>
          <w:szCs w:val="22"/>
        </w:rPr>
        <w:br w:type="page"/>
      </w:r>
    </w:p>
    <w:p w14:paraId="0C443968" w14:textId="77777777" w:rsidR="00126C1E" w:rsidRPr="00CF6DFE" w:rsidRDefault="00126C1E" w:rsidP="00126C1E">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OFERTANT/ASOCIAT/SUBCONTRACTANT (după caz)</w:t>
      </w:r>
    </w:p>
    <w:p w14:paraId="305B10FE" w14:textId="77777777" w:rsidR="00126C1E" w:rsidRPr="00CF6DFE" w:rsidRDefault="00126C1E" w:rsidP="00126C1E">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t>. . . . . . . . . . (denumirea, codul de înregistrare fiscală, adresa)</w:t>
      </w:r>
    </w:p>
    <w:p w14:paraId="30A79B51" w14:textId="77777777" w:rsidR="00126C1E" w:rsidRPr="00CF6DFE" w:rsidRDefault="00126C1E" w:rsidP="00126C1E">
      <w:pPr>
        <w:rPr>
          <w:rFonts w:asciiTheme="minorHAnsi" w:eastAsia="Times New Roman" w:hAnsiTheme="minorHAnsi" w:cstheme="minorHAnsi"/>
          <w:color w:val="333333"/>
        </w:rPr>
      </w:pPr>
    </w:p>
    <w:p w14:paraId="28FE515D" w14:textId="77777777" w:rsidR="00126C1E" w:rsidRPr="00CF6DFE" w:rsidRDefault="00126C1E" w:rsidP="00126C1E">
      <w:pPr>
        <w:jc w:val="center"/>
        <w:rPr>
          <w:rFonts w:asciiTheme="minorHAnsi" w:eastAsia="Times New Roman" w:hAnsiTheme="minorHAnsi" w:cstheme="minorHAnsi"/>
          <w:b/>
          <w:bCs/>
        </w:rPr>
      </w:pPr>
      <w:r w:rsidRPr="00CF6DFE">
        <w:rPr>
          <w:rFonts w:asciiTheme="minorHAnsi" w:eastAsia="Times New Roman" w:hAnsiTheme="minorHAnsi" w:cstheme="minorHAnsi"/>
          <w:b/>
          <w:bCs/>
        </w:rPr>
        <w:t>DECLARAŢIE</w:t>
      </w:r>
    </w:p>
    <w:p w14:paraId="3F841595" w14:textId="77777777" w:rsidR="00126C1E" w:rsidRPr="00CF6DFE" w:rsidRDefault="00126C1E" w:rsidP="00126C1E">
      <w:pPr>
        <w:jc w:val="center"/>
        <w:rPr>
          <w:rFonts w:asciiTheme="minorHAnsi" w:eastAsia="Times New Roman" w:hAnsiTheme="minorHAnsi" w:cstheme="minorHAnsi"/>
          <w:b/>
          <w:bCs/>
        </w:rPr>
      </w:pPr>
      <w:r w:rsidRPr="00CF6DFE">
        <w:rPr>
          <w:rFonts w:asciiTheme="minorHAnsi" w:eastAsia="Times New Roman" w:hAnsiTheme="minorHAnsi" w:cstheme="minorHAnsi"/>
          <w:b/>
          <w:bCs/>
        </w:rPr>
        <w:t xml:space="preserve">privind respectarea principiului DNSH - "Do No </w:t>
      </w:r>
      <w:proofErr w:type="spellStart"/>
      <w:r w:rsidRPr="00CF6DFE">
        <w:rPr>
          <w:rFonts w:asciiTheme="minorHAnsi" w:eastAsia="Times New Roman" w:hAnsiTheme="minorHAnsi" w:cstheme="minorHAnsi"/>
          <w:b/>
          <w:bCs/>
        </w:rPr>
        <w:t>Significant</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Harm</w:t>
      </w:r>
      <w:proofErr w:type="spellEnd"/>
      <w:r w:rsidRPr="00CF6DFE">
        <w:rPr>
          <w:rFonts w:asciiTheme="minorHAnsi" w:eastAsia="Times New Roman" w:hAnsiTheme="minorHAnsi" w:cstheme="minorHAnsi"/>
          <w:b/>
          <w:bCs/>
        </w:rPr>
        <w:t xml:space="preserve">" în </w:t>
      </w:r>
      <w:proofErr w:type="spellStart"/>
      <w:r w:rsidRPr="00CF6DFE">
        <w:rPr>
          <w:rFonts w:asciiTheme="minorHAnsi" w:eastAsia="Times New Roman" w:hAnsiTheme="minorHAnsi" w:cstheme="minorHAnsi"/>
          <w:b/>
          <w:bCs/>
        </w:rPr>
        <w:t>obţinerea</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utilizarea fondurilor externe nerambursabile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rambursabile aferente Mecanismului de redresare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rezilienţă</w:t>
      </w:r>
      <w:proofErr w:type="spellEnd"/>
      <w:r w:rsidRPr="00CF6DFE">
        <w:rPr>
          <w:rFonts w:asciiTheme="minorHAnsi" w:eastAsia="Times New Roman" w:hAnsiTheme="minorHAnsi" w:cstheme="minorHAnsi"/>
          <w:b/>
          <w:bCs/>
        </w:rPr>
        <w:t xml:space="preserve">, prin Planul </w:t>
      </w:r>
      <w:proofErr w:type="spellStart"/>
      <w:r w:rsidRPr="00CF6DFE">
        <w:rPr>
          <w:rFonts w:asciiTheme="minorHAnsi" w:eastAsia="Times New Roman" w:hAnsiTheme="minorHAnsi" w:cstheme="minorHAnsi"/>
          <w:b/>
          <w:bCs/>
        </w:rPr>
        <w:t>naţional</w:t>
      </w:r>
      <w:proofErr w:type="spellEnd"/>
      <w:r w:rsidRPr="00CF6DFE">
        <w:rPr>
          <w:rFonts w:asciiTheme="minorHAnsi" w:eastAsia="Times New Roman" w:hAnsiTheme="minorHAnsi" w:cstheme="minorHAnsi"/>
          <w:b/>
          <w:bCs/>
        </w:rPr>
        <w:t xml:space="preserve"> de redresare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rezilienţă</w:t>
      </w:r>
      <w:proofErr w:type="spellEnd"/>
    </w:p>
    <w:p w14:paraId="493CC2D4" w14:textId="77777777" w:rsidR="00126C1E" w:rsidRPr="00CF6DFE" w:rsidRDefault="00126C1E" w:rsidP="00126C1E">
      <w:pPr>
        <w:rPr>
          <w:rFonts w:asciiTheme="minorHAnsi" w:eastAsia="Times New Roman" w:hAnsiTheme="minorHAnsi" w:cstheme="minorHAnsi"/>
          <w:color w:val="333333"/>
        </w:rPr>
      </w:pPr>
    </w:p>
    <w:p w14:paraId="3B0B26B8" w14:textId="77777777" w:rsidR="00126C1E" w:rsidRPr="00CF6DFE" w:rsidRDefault="00126C1E" w:rsidP="00126C1E">
      <w:pPr>
        <w:rPr>
          <w:rFonts w:asciiTheme="minorHAnsi" w:eastAsia="Times New Roman" w:hAnsiTheme="minorHAnsi" w:cstheme="minorHAnsi"/>
          <w:color w:val="333333"/>
        </w:rPr>
      </w:pPr>
    </w:p>
    <w:p w14:paraId="35D9234E" w14:textId="37BA7D49" w:rsidR="00126C1E" w:rsidRPr="00CF6DFE" w:rsidRDefault="00126C1E" w:rsidP="00126C1E">
      <w:pPr>
        <w:jc w:val="both"/>
        <w:rPr>
          <w:rFonts w:asciiTheme="minorHAnsi" w:eastAsia="PMingLiU" w:hAnsiTheme="minorHAnsi" w:cstheme="minorHAnsi"/>
          <w:b/>
          <w:sz w:val="20"/>
          <w:szCs w:val="20"/>
          <w:lang w:eastAsia="en-GB"/>
        </w:rPr>
      </w:pPr>
      <w:r w:rsidRPr="00CF6DFE">
        <w:rPr>
          <w:rFonts w:asciiTheme="minorHAnsi" w:eastAsia="Times New Roman" w:hAnsiTheme="minorHAnsi" w:cstheme="minorHAnsi"/>
          <w:color w:val="333333"/>
        </w:rPr>
        <w:t xml:space="preserve">Subsemnatul (a),.........., posesor/posesoare al/a CI/BI seria.......... nr..........., eliberat (ă) de.........., în calitate de reprezentant legal al.........., cu sediul social în.........., cod de înregistrare fiscală.........., referitor la procedura de </w:t>
      </w:r>
      <w:r w:rsidRPr="00126C1E">
        <w:rPr>
          <w:rFonts w:asciiTheme="minorHAnsi" w:eastAsia="Times New Roman" w:hAnsiTheme="minorHAnsi" w:cstheme="minorHAnsi"/>
          <w:b/>
          <w:bCs/>
          <w:color w:val="333333"/>
        </w:rPr>
        <w:t>Achiziție de Lucrări de execuție si procurare de echipamente pentru punerea in funcțiune a stației de evacuare a puterii  CEE Săcele 49,8MW în cadrul obiectivului de investiții „CONSTRUIRE CENTRALĂ ELECTRICĂ EOLIANĂ SĂCELE, JUD. CONSTANȚA” (</w:t>
      </w:r>
      <w:proofErr w:type="spellStart"/>
      <w:r w:rsidRPr="00126C1E">
        <w:rPr>
          <w:rFonts w:asciiTheme="minorHAnsi" w:eastAsia="Times New Roman" w:hAnsiTheme="minorHAnsi" w:cstheme="minorHAnsi"/>
          <w:b/>
          <w:bCs/>
          <w:color w:val="333333"/>
        </w:rPr>
        <w:t>Turnkey</w:t>
      </w:r>
      <w:proofErr w:type="spellEnd"/>
      <w:r w:rsidRPr="00126C1E">
        <w:rPr>
          <w:rFonts w:asciiTheme="minorHAnsi" w:eastAsia="Times New Roman" w:hAnsiTheme="minorHAnsi" w:cstheme="minorHAnsi"/>
          <w:b/>
          <w:bCs/>
          <w:color w:val="333333"/>
        </w:rPr>
        <w:t xml:space="preserve"> Project </w:t>
      </w:r>
      <w:proofErr w:type="spellStart"/>
      <w:r w:rsidRPr="00126C1E">
        <w:rPr>
          <w:rFonts w:asciiTheme="minorHAnsi" w:eastAsia="Times New Roman" w:hAnsiTheme="minorHAnsi" w:cstheme="minorHAnsi"/>
          <w:b/>
          <w:bCs/>
          <w:color w:val="333333"/>
        </w:rPr>
        <w:t>Solution</w:t>
      </w:r>
      <w:proofErr w:type="spellEnd"/>
      <w:r w:rsidRPr="00126C1E">
        <w:rPr>
          <w:rFonts w:asciiTheme="minorHAnsi" w:eastAsia="Times New Roman" w:hAnsiTheme="minorHAnsi" w:cstheme="minorHAnsi"/>
          <w:b/>
          <w:bCs/>
          <w:color w:val="333333"/>
        </w:rPr>
        <w:t>)</w:t>
      </w:r>
      <w:r w:rsidRPr="00CF6DFE">
        <w:rPr>
          <w:rFonts w:asciiTheme="minorHAnsi" w:eastAsia="Times New Roman" w:hAnsiTheme="minorHAnsi" w:cstheme="minorHAnsi"/>
          <w:color w:val="333333"/>
        </w:rPr>
        <w:t xml:space="preserve">, derulată de către </w:t>
      </w:r>
      <w:r>
        <w:rPr>
          <w:rFonts w:asciiTheme="minorHAnsi" w:eastAsia="Times New Roman" w:hAnsiTheme="minorHAnsi" w:cstheme="minorHAnsi"/>
          <w:b/>
          <w:bCs/>
          <w:color w:val="333333"/>
        </w:rPr>
        <w:t>EOLENERG PROJECT</w:t>
      </w:r>
      <w:r w:rsidRPr="00CF6DFE">
        <w:rPr>
          <w:rFonts w:asciiTheme="minorHAnsi" w:eastAsia="Times New Roman" w:hAnsiTheme="minorHAnsi" w:cstheme="minorHAnsi"/>
          <w:b/>
          <w:bCs/>
          <w:color w:val="333333"/>
        </w:rPr>
        <w:t xml:space="preserve"> S.R.L.</w:t>
      </w:r>
      <w:r w:rsidRPr="00CF6DFE">
        <w:rPr>
          <w:rFonts w:asciiTheme="minorHAnsi" w:eastAsia="Times New Roman" w:hAnsiTheme="minorHAnsi" w:cstheme="minorHAnsi"/>
          <w:color w:val="333333"/>
        </w:rPr>
        <w:t xml:space="preserve">, ca urmare a apelului de proiecte </w:t>
      </w:r>
      <w:r w:rsidRPr="00CF6DFE">
        <w:rPr>
          <w:rFonts w:asciiTheme="minorHAnsi" w:eastAsia="Times New Roman" w:hAnsiTheme="minorHAnsi" w:cstheme="minorHAnsi"/>
          <w:i/>
          <w:iCs/>
          <w:color w:val="333333"/>
        </w:rPr>
        <w:t>PNRR/2022/C6/M ENERGIE/I1./Lansarea unei proceduri de ofertare pentru proiecte de producție de energie din surse regenerabile (energie eoliană și solară),</w:t>
      </w:r>
      <w:r w:rsidRPr="00CF6DFE">
        <w:rPr>
          <w:rFonts w:asciiTheme="minorHAnsi" w:hAnsiTheme="minorHAnsi" w:cstheme="minorHAnsi"/>
          <w:i/>
          <w:iCs/>
        </w:rPr>
        <w:t xml:space="preserve"> apel competitiv</w:t>
      </w:r>
      <w:r w:rsidRPr="00CF6DFE">
        <w:rPr>
          <w:rFonts w:asciiTheme="minorHAnsi" w:eastAsia="Times New Roman" w:hAnsiTheme="minorHAnsi" w:cstheme="minorHAnsi"/>
          <w:color w:val="333333"/>
        </w:rPr>
        <w:t xml:space="preserve">, pe propria răspundere, sub </w:t>
      </w:r>
      <w:proofErr w:type="spellStart"/>
      <w:r w:rsidRPr="00CF6DFE">
        <w:rPr>
          <w:rFonts w:asciiTheme="minorHAnsi" w:eastAsia="Times New Roman" w:hAnsiTheme="minorHAnsi" w:cstheme="minorHAnsi"/>
          <w:color w:val="333333"/>
        </w:rPr>
        <w:t>sancţiunea</w:t>
      </w:r>
      <w:proofErr w:type="spellEnd"/>
      <w:r w:rsidRPr="00CF6DFE">
        <w:rPr>
          <w:rFonts w:asciiTheme="minorHAnsi" w:eastAsia="Times New Roman" w:hAnsiTheme="minorHAnsi" w:cstheme="minorHAnsi"/>
          <w:color w:val="333333"/>
        </w:rPr>
        <w:t xml:space="preserve"> falsului în </w:t>
      </w:r>
      <w:proofErr w:type="spellStart"/>
      <w:r w:rsidRPr="00CF6DFE">
        <w:rPr>
          <w:rFonts w:asciiTheme="minorHAnsi" w:eastAsia="Times New Roman" w:hAnsiTheme="minorHAnsi" w:cstheme="minorHAnsi"/>
          <w:color w:val="333333"/>
        </w:rPr>
        <w:t>declaraţii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aşa</w:t>
      </w:r>
      <w:proofErr w:type="spellEnd"/>
      <w:r w:rsidRPr="00CF6DFE">
        <w:rPr>
          <w:rFonts w:asciiTheme="minorHAnsi" w:eastAsia="Times New Roman" w:hAnsiTheme="minorHAnsi" w:cstheme="minorHAnsi"/>
          <w:color w:val="333333"/>
        </w:rPr>
        <w:t xml:space="preserve"> cum este acesta prevăzut la art. 326 din Legea nr. 286/2009 privind Codul penal, cu modificările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completările ulterioare,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la art. 181 din Legea nr. 78/2000 pentru prevenirea, descoperirea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sancţionarea</w:t>
      </w:r>
      <w:proofErr w:type="spellEnd"/>
      <w:r w:rsidRPr="00CF6DFE">
        <w:rPr>
          <w:rFonts w:asciiTheme="minorHAnsi" w:eastAsia="Times New Roman" w:hAnsiTheme="minorHAnsi" w:cstheme="minorHAnsi"/>
          <w:color w:val="333333"/>
        </w:rPr>
        <w:t xml:space="preserve"> faptelor de </w:t>
      </w:r>
      <w:proofErr w:type="spellStart"/>
      <w:r w:rsidRPr="00CF6DFE">
        <w:rPr>
          <w:rFonts w:asciiTheme="minorHAnsi" w:eastAsia="Times New Roman" w:hAnsiTheme="minorHAnsi" w:cstheme="minorHAnsi"/>
          <w:color w:val="333333"/>
        </w:rPr>
        <w:t>corupţie</w:t>
      </w:r>
      <w:proofErr w:type="spellEnd"/>
      <w:r w:rsidRPr="00CF6DFE">
        <w:rPr>
          <w:rFonts w:asciiTheme="minorHAnsi" w:eastAsia="Times New Roman" w:hAnsiTheme="minorHAnsi" w:cstheme="minorHAnsi"/>
          <w:color w:val="333333"/>
        </w:rPr>
        <w:t xml:space="preserve">, cu modificările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completările ulterioare, declar următoarele:</w:t>
      </w:r>
    </w:p>
    <w:p w14:paraId="662C4598"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produsele furnizate/serviciile prestate/lucrările executate respectă principiul DNSH, în </w:t>
      </w:r>
      <w:proofErr w:type="spellStart"/>
      <w:r w:rsidRPr="00CF6DFE">
        <w:rPr>
          <w:rFonts w:asciiTheme="minorHAnsi" w:eastAsia="Times New Roman" w:hAnsiTheme="minorHAnsi" w:cstheme="minorHAnsi"/>
          <w:color w:val="333333"/>
        </w:rPr>
        <w:t>concordanţă</w:t>
      </w:r>
      <w:proofErr w:type="spellEnd"/>
      <w:r w:rsidRPr="00CF6DFE">
        <w:rPr>
          <w:rFonts w:asciiTheme="minorHAnsi" w:eastAsia="Times New Roman" w:hAnsiTheme="minorHAnsi" w:cstheme="minorHAnsi"/>
          <w:color w:val="333333"/>
        </w:rPr>
        <w:t xml:space="preserve"> cu </w:t>
      </w:r>
      <w:proofErr w:type="spellStart"/>
      <w:r w:rsidRPr="00CF6DFE">
        <w:rPr>
          <w:rFonts w:asciiTheme="minorHAnsi" w:eastAsia="Times New Roman" w:hAnsiTheme="minorHAnsi" w:cstheme="minorHAnsi"/>
          <w:color w:val="333333"/>
        </w:rPr>
        <w:t>condiţiile</w:t>
      </w:r>
      <w:proofErr w:type="spellEnd"/>
      <w:r w:rsidRPr="00CF6DFE">
        <w:rPr>
          <w:rFonts w:asciiTheme="minorHAnsi" w:eastAsia="Times New Roman" w:hAnsiTheme="minorHAnsi" w:cstheme="minorHAnsi"/>
          <w:color w:val="333333"/>
        </w:rPr>
        <w:t xml:space="preserve"> incluse în ghidul specific al solicitantului, cu cele precizate la nivelul </w:t>
      </w:r>
      <w:proofErr w:type="spellStart"/>
      <w:r w:rsidRPr="00CF6DFE">
        <w:rPr>
          <w:rFonts w:asciiTheme="minorHAnsi" w:eastAsia="Times New Roman" w:hAnsiTheme="minorHAnsi" w:cstheme="minorHAnsi"/>
          <w:color w:val="333333"/>
        </w:rPr>
        <w:t>investiţiilor</w:t>
      </w:r>
      <w:proofErr w:type="spellEnd"/>
      <w:r w:rsidRPr="00CF6DFE">
        <w:rPr>
          <w:rFonts w:asciiTheme="minorHAnsi" w:eastAsia="Times New Roman" w:hAnsiTheme="minorHAnsi" w:cstheme="minorHAnsi"/>
          <w:color w:val="333333"/>
        </w:rPr>
        <w:t xml:space="preserve">, precum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cu cele </w:t>
      </w:r>
      <w:proofErr w:type="spellStart"/>
      <w:r w:rsidRPr="00CF6DFE">
        <w:rPr>
          <w:rFonts w:asciiTheme="minorHAnsi" w:eastAsia="Times New Roman" w:hAnsiTheme="minorHAnsi" w:cstheme="minorHAnsi"/>
          <w:color w:val="333333"/>
        </w:rPr>
        <w:t>enunţate</w:t>
      </w:r>
      <w:proofErr w:type="spellEnd"/>
      <w:r w:rsidRPr="00CF6DFE">
        <w:rPr>
          <w:rFonts w:asciiTheme="minorHAnsi" w:eastAsia="Times New Roman" w:hAnsiTheme="minorHAnsi" w:cstheme="minorHAnsi"/>
          <w:color w:val="333333"/>
        </w:rPr>
        <w:t xml:space="preserve"> în anexa la Decizia de punere în aplicare a Consiliului de aprobare a evaluării planului de redresare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rezilienţă</w:t>
      </w:r>
      <w:proofErr w:type="spellEnd"/>
      <w:r w:rsidRPr="00CF6DFE">
        <w:rPr>
          <w:rFonts w:asciiTheme="minorHAnsi" w:eastAsia="Times New Roman" w:hAnsiTheme="minorHAnsi" w:cstheme="minorHAnsi"/>
          <w:color w:val="333333"/>
        </w:rPr>
        <w:t xml:space="preserve"> al României nr. 12.319/21 ADD, raportat la Comunicarea Comisiei - Orientări tehnice privind aplicarea principiului de "a nu prejudicia în mod semnificativ" în temeiul Regulamentului privind Mecanismul de redresare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rezilienţă</w:t>
      </w:r>
      <w:proofErr w:type="spellEnd"/>
      <w:r w:rsidRPr="00CF6DFE">
        <w:rPr>
          <w:rFonts w:asciiTheme="minorHAnsi" w:eastAsia="Times New Roman" w:hAnsiTheme="minorHAnsi" w:cstheme="minorHAnsi"/>
          <w:color w:val="333333"/>
        </w:rPr>
        <w:t xml:space="preserve"> (2021/C 58/01),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cu Regulamentul delegat (UE) al Comisiei [C (2021) 2.800/3], în temeiul Regulamentului privind taxonomia (UE) (2020/852);</w:t>
      </w:r>
    </w:p>
    <w:p w14:paraId="4B76C564"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produsele furnizate/serviciile prestate/lucrările executate nu prejudiciază în mod semnificativ pe durata întregului ciclu de </w:t>
      </w:r>
      <w:proofErr w:type="spellStart"/>
      <w:r w:rsidRPr="00CF6DFE">
        <w:rPr>
          <w:rFonts w:asciiTheme="minorHAnsi" w:eastAsia="Times New Roman" w:hAnsiTheme="minorHAnsi" w:cstheme="minorHAnsi"/>
          <w:color w:val="333333"/>
        </w:rPr>
        <w:t>viaţă</w:t>
      </w:r>
      <w:proofErr w:type="spellEnd"/>
      <w:r w:rsidRPr="00CF6DFE">
        <w:rPr>
          <w:rFonts w:asciiTheme="minorHAnsi" w:eastAsia="Times New Roman" w:hAnsiTheme="minorHAnsi" w:cstheme="minorHAnsi"/>
          <w:color w:val="333333"/>
        </w:rPr>
        <w:t xml:space="preserve"> a </w:t>
      </w:r>
      <w:proofErr w:type="spellStart"/>
      <w:r w:rsidRPr="00CF6DFE">
        <w:rPr>
          <w:rFonts w:asciiTheme="minorHAnsi" w:eastAsia="Times New Roman" w:hAnsiTheme="minorHAnsi" w:cstheme="minorHAnsi"/>
          <w:color w:val="333333"/>
        </w:rPr>
        <w:t>investiţiei</w:t>
      </w:r>
      <w:proofErr w:type="spellEnd"/>
      <w:r w:rsidRPr="00CF6DFE">
        <w:rPr>
          <w:rFonts w:asciiTheme="minorHAnsi" w:eastAsia="Times New Roman" w:hAnsiTheme="minorHAnsi" w:cstheme="minorHAnsi"/>
          <w:color w:val="333333"/>
        </w:rPr>
        <w:t xml:space="preserve"> niciunul dintre cele 6 obiective de mediu, prin raportare la prevederile </w:t>
      </w:r>
      <w:r w:rsidRPr="00CF6DFE">
        <w:rPr>
          <w:rFonts w:asciiTheme="minorHAnsi" w:eastAsia="Times New Roman" w:hAnsiTheme="minorHAnsi" w:cstheme="minorHAnsi"/>
          <w:color w:val="2A76A7"/>
        </w:rPr>
        <w:t>art. 17</w:t>
      </w:r>
      <w:r w:rsidRPr="00CF6DFE">
        <w:rPr>
          <w:rFonts w:asciiTheme="minorHAnsi" w:eastAsia="Times New Roman" w:hAnsiTheme="minorHAnsi" w:cstheme="minorHAnsi"/>
          <w:color w:val="333333"/>
        </w:rPr>
        <w:t xml:space="preserve"> din Regulamentul (UE) 2020/852 al Parlamentului European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al Consiliului din 18 iunie 2020 privind instituirea unui cadru care să faciliteze </w:t>
      </w:r>
      <w:proofErr w:type="spellStart"/>
      <w:r w:rsidRPr="00CF6DFE">
        <w:rPr>
          <w:rFonts w:asciiTheme="minorHAnsi" w:eastAsia="Times New Roman" w:hAnsiTheme="minorHAnsi" w:cstheme="minorHAnsi"/>
          <w:color w:val="333333"/>
        </w:rPr>
        <w:t>investiţiile</w:t>
      </w:r>
      <w:proofErr w:type="spellEnd"/>
      <w:r w:rsidRPr="00CF6DFE">
        <w:rPr>
          <w:rFonts w:asciiTheme="minorHAnsi" w:eastAsia="Times New Roman" w:hAnsiTheme="minorHAnsi" w:cstheme="minorHAnsi"/>
          <w:color w:val="333333"/>
        </w:rPr>
        <w:t xml:space="preserve"> durabile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de modificare a Regulamentului (UE) </w:t>
      </w:r>
      <w:r w:rsidRPr="00CF6DFE">
        <w:rPr>
          <w:rFonts w:asciiTheme="minorHAnsi" w:eastAsia="Times New Roman" w:hAnsiTheme="minorHAnsi" w:cstheme="minorHAnsi"/>
          <w:color w:val="2A76A7"/>
        </w:rPr>
        <w:t>2019/2.088</w:t>
      </w:r>
      <w:r w:rsidRPr="00CF6DFE">
        <w:rPr>
          <w:rFonts w:asciiTheme="minorHAnsi" w:eastAsia="Times New Roman" w:hAnsiTheme="minorHAnsi" w:cstheme="minorHAnsi"/>
          <w:color w:val="333333"/>
        </w:rPr>
        <w:t>, respectiv:</w:t>
      </w:r>
    </w:p>
    <w:p w14:paraId="267F59C2"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a) </w:t>
      </w:r>
      <w:r w:rsidRPr="00CF6DFE">
        <w:rPr>
          <w:rFonts w:asciiTheme="minorHAnsi" w:eastAsia="Times New Roman" w:hAnsiTheme="minorHAnsi" w:cstheme="minorHAnsi"/>
          <w:color w:val="333333"/>
        </w:rPr>
        <w:t>atenuarea schimbărilor climatice;</w:t>
      </w:r>
    </w:p>
    <w:p w14:paraId="7EA32570"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b) </w:t>
      </w:r>
      <w:r w:rsidRPr="00CF6DFE">
        <w:rPr>
          <w:rFonts w:asciiTheme="minorHAnsi" w:eastAsia="Times New Roman" w:hAnsiTheme="minorHAnsi" w:cstheme="minorHAnsi"/>
          <w:color w:val="333333"/>
        </w:rPr>
        <w:t>adaptarea la schimbările climatice;</w:t>
      </w:r>
    </w:p>
    <w:p w14:paraId="53E04235"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c) </w:t>
      </w:r>
      <w:r w:rsidRPr="00CF6DFE">
        <w:rPr>
          <w:rFonts w:asciiTheme="minorHAnsi" w:eastAsia="Times New Roman" w:hAnsiTheme="minorHAnsi" w:cstheme="minorHAnsi"/>
          <w:color w:val="333333"/>
        </w:rPr>
        <w:t xml:space="preserve">utilizarea durabilă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protecţia</w:t>
      </w:r>
      <w:proofErr w:type="spellEnd"/>
      <w:r w:rsidRPr="00CF6DFE">
        <w:rPr>
          <w:rFonts w:asciiTheme="minorHAnsi" w:eastAsia="Times New Roman" w:hAnsiTheme="minorHAnsi" w:cstheme="minorHAnsi"/>
          <w:color w:val="333333"/>
        </w:rPr>
        <w:t xml:space="preserve"> resurselor de apă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 celor marine;</w:t>
      </w:r>
    </w:p>
    <w:p w14:paraId="5D58C34B"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d) </w:t>
      </w:r>
      <w:proofErr w:type="spellStart"/>
      <w:r w:rsidRPr="00CF6DFE">
        <w:rPr>
          <w:rFonts w:asciiTheme="minorHAnsi" w:eastAsia="Times New Roman" w:hAnsiTheme="minorHAnsi" w:cstheme="minorHAnsi"/>
          <w:color w:val="333333"/>
        </w:rPr>
        <w:t>tranziţia</w:t>
      </w:r>
      <w:proofErr w:type="spellEnd"/>
      <w:r w:rsidRPr="00CF6DFE">
        <w:rPr>
          <w:rFonts w:asciiTheme="minorHAnsi" w:eastAsia="Times New Roman" w:hAnsiTheme="minorHAnsi" w:cstheme="minorHAnsi"/>
          <w:color w:val="333333"/>
        </w:rPr>
        <w:t xml:space="preserve"> către o economie circulară;</w:t>
      </w:r>
    </w:p>
    <w:p w14:paraId="3148FE7F"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e) </w:t>
      </w:r>
      <w:r w:rsidRPr="00CF6DFE">
        <w:rPr>
          <w:rFonts w:asciiTheme="minorHAnsi" w:eastAsia="Times New Roman" w:hAnsiTheme="minorHAnsi" w:cstheme="minorHAnsi"/>
          <w:color w:val="333333"/>
        </w:rPr>
        <w:t xml:space="preserve">prevenirea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controlul poluării;</w:t>
      </w:r>
    </w:p>
    <w:p w14:paraId="58581757"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f) </w:t>
      </w:r>
      <w:proofErr w:type="spellStart"/>
      <w:r w:rsidRPr="00CF6DFE">
        <w:rPr>
          <w:rFonts w:asciiTheme="minorHAnsi" w:eastAsia="Times New Roman" w:hAnsiTheme="minorHAnsi" w:cstheme="minorHAnsi"/>
          <w:color w:val="333333"/>
        </w:rPr>
        <w:t>protecţia</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refacerea </w:t>
      </w:r>
      <w:proofErr w:type="spellStart"/>
      <w:r w:rsidRPr="00CF6DFE">
        <w:rPr>
          <w:rFonts w:asciiTheme="minorHAnsi" w:eastAsia="Times New Roman" w:hAnsiTheme="minorHAnsi" w:cstheme="minorHAnsi"/>
          <w:color w:val="333333"/>
        </w:rPr>
        <w:t>biodiversităţii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 ecosistemelor.</w:t>
      </w:r>
    </w:p>
    <w:p w14:paraId="46845034"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De asemenea, declar că </w:t>
      </w:r>
      <w:proofErr w:type="spellStart"/>
      <w:r w:rsidRPr="00CF6DFE">
        <w:rPr>
          <w:rFonts w:asciiTheme="minorHAnsi" w:eastAsia="Times New Roman" w:hAnsiTheme="minorHAnsi" w:cstheme="minorHAnsi"/>
          <w:color w:val="333333"/>
        </w:rPr>
        <w:t>informaţiile</w:t>
      </w:r>
      <w:proofErr w:type="spellEnd"/>
      <w:r w:rsidRPr="00CF6DFE">
        <w:rPr>
          <w:rFonts w:asciiTheme="minorHAnsi" w:eastAsia="Times New Roman" w:hAnsiTheme="minorHAnsi" w:cstheme="minorHAnsi"/>
          <w:color w:val="333333"/>
        </w:rPr>
        <w:t xml:space="preserve"> furnizate sunt complete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corecte în fiecare detaliu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înţeleg</w:t>
      </w:r>
      <w:proofErr w:type="spellEnd"/>
      <w:r w:rsidRPr="00CF6DFE">
        <w:rPr>
          <w:rFonts w:asciiTheme="minorHAnsi" w:eastAsia="Times New Roman" w:hAnsiTheme="minorHAnsi" w:cstheme="minorHAnsi"/>
          <w:color w:val="333333"/>
        </w:rPr>
        <w:t xml:space="preserve"> că Ministerul </w:t>
      </w:r>
      <w:proofErr w:type="spellStart"/>
      <w:r w:rsidRPr="00CF6DFE">
        <w:rPr>
          <w:rFonts w:asciiTheme="minorHAnsi" w:eastAsia="Times New Roman" w:hAnsiTheme="minorHAnsi" w:cstheme="minorHAnsi"/>
          <w:color w:val="333333"/>
        </w:rPr>
        <w:t>Investiţiilor</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Proiectelor Europene, coordonatorul de reforme/</w:t>
      </w:r>
      <w:proofErr w:type="spellStart"/>
      <w:r w:rsidRPr="00CF6DFE">
        <w:rPr>
          <w:rFonts w:asciiTheme="minorHAnsi" w:eastAsia="Times New Roman" w:hAnsiTheme="minorHAnsi" w:cstheme="minorHAnsi"/>
          <w:color w:val="333333"/>
        </w:rPr>
        <w:t>investiţii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Autoritatea de Audit au dreptul de a-mi solicita, în scopul verificării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confirmării </w:t>
      </w:r>
      <w:proofErr w:type="spellStart"/>
      <w:r w:rsidRPr="00CF6DFE">
        <w:rPr>
          <w:rFonts w:asciiTheme="minorHAnsi" w:eastAsia="Times New Roman" w:hAnsiTheme="minorHAnsi" w:cstheme="minorHAnsi"/>
          <w:color w:val="333333"/>
        </w:rPr>
        <w:t>declaraţiei</w:t>
      </w:r>
      <w:proofErr w:type="spellEnd"/>
      <w:r w:rsidRPr="00CF6DFE">
        <w:rPr>
          <w:rFonts w:asciiTheme="minorHAnsi" w:eastAsia="Times New Roman" w:hAnsiTheme="minorHAnsi" w:cstheme="minorHAnsi"/>
          <w:color w:val="333333"/>
        </w:rPr>
        <w:t xml:space="preserve">, orice </w:t>
      </w:r>
      <w:proofErr w:type="spellStart"/>
      <w:r w:rsidRPr="00CF6DFE">
        <w:rPr>
          <w:rFonts w:asciiTheme="minorHAnsi" w:eastAsia="Times New Roman" w:hAnsiTheme="minorHAnsi" w:cstheme="minorHAnsi"/>
          <w:color w:val="333333"/>
        </w:rPr>
        <w:t>informaţii</w:t>
      </w:r>
      <w:proofErr w:type="spellEnd"/>
      <w:r w:rsidRPr="00CF6DFE">
        <w:rPr>
          <w:rFonts w:asciiTheme="minorHAnsi" w:eastAsia="Times New Roman" w:hAnsiTheme="minorHAnsi" w:cstheme="minorHAnsi"/>
          <w:color w:val="333333"/>
        </w:rPr>
        <w:t xml:space="preserve"> suplimentare.</w:t>
      </w:r>
    </w:p>
    <w:p w14:paraId="5D05AE6F" w14:textId="77777777" w:rsidR="00126C1E" w:rsidRPr="00CF6DFE" w:rsidRDefault="00126C1E" w:rsidP="00126C1E">
      <w:pPr>
        <w:jc w:val="both"/>
        <w:rPr>
          <w:rFonts w:asciiTheme="minorHAnsi" w:eastAsia="Times New Roman" w:hAnsiTheme="minorHAnsi" w:cstheme="minorHAnsi"/>
          <w:color w:val="333333"/>
        </w:rPr>
      </w:pPr>
    </w:p>
    <w:p w14:paraId="3E01C678" w14:textId="77777777" w:rsidR="00126C1E" w:rsidRPr="00CF6DFE" w:rsidRDefault="00126C1E" w:rsidP="00126C1E">
      <w:pPr>
        <w:jc w:val="both"/>
        <w:rPr>
          <w:rFonts w:asciiTheme="minorHAnsi" w:eastAsia="Times New Roman" w:hAnsiTheme="minorHAnsi" w:cstheme="minorHAnsi"/>
          <w:color w:val="333333"/>
        </w:rPr>
      </w:pPr>
      <w:proofErr w:type="spellStart"/>
      <w:r w:rsidRPr="00CF6DFE">
        <w:rPr>
          <w:rFonts w:asciiTheme="minorHAnsi" w:eastAsia="Times New Roman" w:hAnsiTheme="minorHAnsi" w:cstheme="minorHAnsi"/>
          <w:color w:val="333333"/>
        </w:rPr>
        <w:lastRenderedPageBreak/>
        <w:t>Înţeleg</w:t>
      </w:r>
      <w:proofErr w:type="spellEnd"/>
      <w:r w:rsidRPr="00CF6DFE">
        <w:rPr>
          <w:rFonts w:asciiTheme="minorHAnsi" w:eastAsia="Times New Roman" w:hAnsiTheme="minorHAnsi" w:cstheme="minorHAnsi"/>
          <w:color w:val="333333"/>
        </w:rPr>
        <w:t xml:space="preserve"> că, în cazul în care această </w:t>
      </w:r>
      <w:proofErr w:type="spellStart"/>
      <w:r w:rsidRPr="00CF6DFE">
        <w:rPr>
          <w:rFonts w:asciiTheme="minorHAnsi" w:eastAsia="Times New Roman" w:hAnsiTheme="minorHAnsi" w:cstheme="minorHAnsi"/>
          <w:color w:val="333333"/>
        </w:rPr>
        <w:t>declaraţie</w:t>
      </w:r>
      <w:proofErr w:type="spellEnd"/>
      <w:r w:rsidRPr="00CF6DFE">
        <w:rPr>
          <w:rFonts w:asciiTheme="minorHAnsi" w:eastAsia="Times New Roman" w:hAnsiTheme="minorHAnsi" w:cstheme="minorHAnsi"/>
          <w:color w:val="333333"/>
        </w:rPr>
        <w:t xml:space="preserve"> nu este conformă cu realitatea, sunt pasibil de încălcarea prevederilor </w:t>
      </w:r>
      <w:proofErr w:type="spellStart"/>
      <w:r w:rsidRPr="00CF6DFE">
        <w:rPr>
          <w:rFonts w:asciiTheme="minorHAnsi" w:eastAsia="Times New Roman" w:hAnsiTheme="minorHAnsi" w:cstheme="minorHAnsi"/>
          <w:color w:val="333333"/>
        </w:rPr>
        <w:t>legislaţiei</w:t>
      </w:r>
      <w:proofErr w:type="spellEnd"/>
      <w:r w:rsidRPr="00CF6DFE">
        <w:rPr>
          <w:rFonts w:asciiTheme="minorHAnsi" w:eastAsia="Times New Roman" w:hAnsiTheme="minorHAnsi" w:cstheme="minorHAnsi"/>
          <w:color w:val="333333"/>
        </w:rPr>
        <w:t xml:space="preserve"> penale privind falsul în </w:t>
      </w:r>
      <w:proofErr w:type="spellStart"/>
      <w:r w:rsidRPr="00CF6DFE">
        <w:rPr>
          <w:rFonts w:asciiTheme="minorHAnsi" w:eastAsia="Times New Roman" w:hAnsiTheme="minorHAnsi" w:cstheme="minorHAnsi"/>
          <w:color w:val="333333"/>
        </w:rPr>
        <w:t>declaraţii</w:t>
      </w:r>
      <w:proofErr w:type="spellEnd"/>
      <w:r w:rsidRPr="00CF6DFE">
        <w:rPr>
          <w:rFonts w:asciiTheme="minorHAnsi" w:eastAsia="Times New Roman" w:hAnsiTheme="minorHAnsi" w:cstheme="minorHAnsi"/>
          <w:color w:val="333333"/>
        </w:rPr>
        <w:t>.</w:t>
      </w:r>
    </w:p>
    <w:p w14:paraId="6527C3E1" w14:textId="77777777" w:rsidR="00126C1E" w:rsidRPr="00CF6DFE" w:rsidRDefault="00126C1E" w:rsidP="00126C1E">
      <w:pPr>
        <w:jc w:val="both"/>
        <w:rPr>
          <w:rFonts w:asciiTheme="minorHAnsi" w:eastAsia="Times New Roman" w:hAnsiTheme="minorHAnsi" w:cstheme="minorHAnsi"/>
          <w:color w:val="333333"/>
        </w:rPr>
      </w:pPr>
    </w:p>
    <w:p w14:paraId="41928A38"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Am luat </w:t>
      </w:r>
      <w:proofErr w:type="spellStart"/>
      <w:r w:rsidRPr="00CF6DFE">
        <w:rPr>
          <w:rFonts w:asciiTheme="minorHAnsi" w:eastAsia="Times New Roman" w:hAnsiTheme="minorHAnsi" w:cstheme="minorHAnsi"/>
          <w:color w:val="333333"/>
        </w:rPr>
        <w:t>cunoştinţă</w:t>
      </w:r>
      <w:proofErr w:type="spellEnd"/>
      <w:r w:rsidRPr="00CF6DFE">
        <w:rPr>
          <w:rFonts w:asciiTheme="minorHAnsi" w:eastAsia="Times New Roman" w:hAnsiTheme="minorHAnsi" w:cstheme="minorHAnsi"/>
          <w:color w:val="333333"/>
        </w:rPr>
        <w:t xml:space="preserve"> că </w:t>
      </w:r>
      <w:proofErr w:type="spellStart"/>
      <w:r w:rsidRPr="00CF6DFE">
        <w:rPr>
          <w:rFonts w:asciiTheme="minorHAnsi" w:eastAsia="Times New Roman" w:hAnsiTheme="minorHAnsi" w:cstheme="minorHAnsi"/>
          <w:color w:val="333333"/>
        </w:rPr>
        <w:t>declaraţia</w:t>
      </w:r>
      <w:proofErr w:type="spellEnd"/>
      <w:r w:rsidRPr="00CF6DFE">
        <w:rPr>
          <w:rFonts w:asciiTheme="minorHAnsi" w:eastAsia="Times New Roman" w:hAnsiTheme="minorHAnsi" w:cstheme="minorHAnsi"/>
          <w:color w:val="333333"/>
        </w:rPr>
        <w:t xml:space="preserve"> în fals atrage după sine încetarea contractului de </w:t>
      </w:r>
      <w:proofErr w:type="spellStart"/>
      <w:r w:rsidRPr="00CF6DFE">
        <w:rPr>
          <w:rFonts w:asciiTheme="minorHAnsi" w:eastAsia="Times New Roman" w:hAnsiTheme="minorHAnsi" w:cstheme="minorHAnsi"/>
          <w:color w:val="333333"/>
        </w:rPr>
        <w:t>achiziţie</w:t>
      </w:r>
      <w:proofErr w:type="spellEnd"/>
      <w:r w:rsidRPr="00CF6DFE">
        <w:rPr>
          <w:rFonts w:asciiTheme="minorHAnsi" w:eastAsia="Times New Roman" w:hAnsiTheme="minorHAnsi" w:cstheme="minorHAnsi"/>
          <w:color w:val="333333"/>
        </w:rPr>
        <w:t xml:space="preserve">, precum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obligarea ofertantului pe care îl reprezint la rambursarea sumelor care fac obiectul nerespectării principiului DNSH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la plata de despăgubiri pentru perioada scursă de la încasarea sumelor până la data descoperirii falsului.</w:t>
      </w:r>
    </w:p>
    <w:p w14:paraId="2DCD6D5F" w14:textId="77777777" w:rsidR="00126C1E" w:rsidRPr="00CF6DFE" w:rsidRDefault="00126C1E" w:rsidP="00126C1E">
      <w:pPr>
        <w:jc w:val="both"/>
        <w:rPr>
          <w:rFonts w:asciiTheme="minorHAnsi" w:eastAsia="Times New Roman" w:hAnsiTheme="minorHAnsi" w:cstheme="minorHAnsi"/>
          <w:color w:val="333333"/>
        </w:rPr>
      </w:pPr>
    </w:p>
    <w:p w14:paraId="3CE9A5FC" w14:textId="77777777" w:rsidR="00126C1E" w:rsidRPr="00126C1E" w:rsidRDefault="00126C1E" w:rsidP="00126C1E">
      <w:pPr>
        <w:jc w:val="both"/>
        <w:rPr>
          <w:rFonts w:asciiTheme="minorHAnsi" w:eastAsia="Times New Roman" w:hAnsiTheme="minorHAnsi" w:cstheme="minorHAnsi"/>
          <w:color w:val="333333"/>
        </w:rPr>
      </w:pPr>
    </w:p>
    <w:p w14:paraId="6A919188" w14:textId="77777777" w:rsidR="00126C1E" w:rsidRPr="00126C1E" w:rsidRDefault="00126C1E" w:rsidP="00126C1E">
      <w:pPr>
        <w:jc w:val="center"/>
        <w:rPr>
          <w:rFonts w:asciiTheme="minorHAnsi" w:eastAsia="Times New Roman" w:hAnsiTheme="minorHAnsi" w:cstheme="minorHAnsi"/>
          <w:color w:val="333333"/>
        </w:rPr>
      </w:pPr>
      <w:r w:rsidRPr="00126C1E">
        <w:rPr>
          <w:rFonts w:asciiTheme="minorHAnsi" w:eastAsia="Times New Roman" w:hAnsiTheme="minorHAnsi" w:cstheme="minorHAnsi"/>
          <w:color w:val="333333"/>
        </w:rPr>
        <w:t xml:space="preserve">. . . . . . . . . . (numele </w:t>
      </w:r>
      <w:proofErr w:type="spellStart"/>
      <w:r w:rsidRPr="00126C1E">
        <w:rPr>
          <w:rFonts w:asciiTheme="minorHAnsi" w:eastAsia="Times New Roman" w:hAnsiTheme="minorHAnsi" w:cstheme="minorHAnsi"/>
          <w:color w:val="333333"/>
        </w:rPr>
        <w:t>şi</w:t>
      </w:r>
      <w:proofErr w:type="spellEnd"/>
      <w:r w:rsidRPr="00126C1E">
        <w:rPr>
          <w:rFonts w:asciiTheme="minorHAnsi" w:eastAsia="Times New Roman" w:hAnsiTheme="minorHAnsi" w:cstheme="minorHAnsi"/>
          <w:color w:val="333333"/>
        </w:rPr>
        <w:t xml:space="preserve"> funcţia)</w:t>
      </w:r>
    </w:p>
    <w:p w14:paraId="6D88F834" w14:textId="77777777" w:rsidR="00126C1E" w:rsidRPr="00126C1E" w:rsidRDefault="00126C1E" w:rsidP="00126C1E">
      <w:pPr>
        <w:jc w:val="center"/>
        <w:rPr>
          <w:rFonts w:asciiTheme="minorHAnsi" w:eastAsia="Times New Roman" w:hAnsiTheme="minorHAnsi" w:cstheme="minorHAnsi"/>
          <w:color w:val="333333"/>
        </w:rPr>
      </w:pPr>
    </w:p>
    <w:p w14:paraId="3AA6CF03" w14:textId="77777777" w:rsidR="00126C1E" w:rsidRPr="00126C1E" w:rsidRDefault="00126C1E" w:rsidP="00126C1E">
      <w:pPr>
        <w:jc w:val="center"/>
        <w:rPr>
          <w:rFonts w:asciiTheme="minorHAnsi" w:eastAsia="Times New Roman" w:hAnsiTheme="minorHAnsi" w:cstheme="minorHAnsi"/>
          <w:color w:val="333333"/>
        </w:rPr>
      </w:pPr>
    </w:p>
    <w:p w14:paraId="2C608420" w14:textId="77777777" w:rsidR="00126C1E" w:rsidRPr="00126C1E" w:rsidRDefault="00126C1E" w:rsidP="00126C1E">
      <w:pPr>
        <w:jc w:val="center"/>
        <w:rPr>
          <w:rFonts w:asciiTheme="minorHAnsi" w:hAnsiTheme="minorHAnsi" w:cstheme="minorHAnsi"/>
        </w:rPr>
      </w:pPr>
      <w:r w:rsidRPr="00126C1E">
        <w:rPr>
          <w:rFonts w:asciiTheme="minorHAnsi" w:eastAsia="Times New Roman" w:hAnsiTheme="minorHAnsi" w:cstheme="minorHAnsi"/>
          <w:color w:val="333333"/>
        </w:rPr>
        <w:t>. . . . . . . . . . (data, semnătura)</w:t>
      </w:r>
    </w:p>
    <w:p w14:paraId="0DB997E5" w14:textId="33D5FFD5" w:rsidR="00D10E5A" w:rsidRDefault="00D10E5A">
      <w:pPr>
        <w:rPr>
          <w:rFonts w:asciiTheme="minorHAnsi" w:eastAsia="Times New Roman" w:hAnsiTheme="minorHAnsi" w:cstheme="minorHAnsi"/>
          <w:i/>
          <w:iCs/>
          <w:lang w:val="fr-FR" w:eastAsia="ro-RO"/>
        </w:rPr>
      </w:pPr>
      <w:r>
        <w:rPr>
          <w:rFonts w:asciiTheme="minorHAnsi" w:eastAsia="Times New Roman" w:hAnsiTheme="minorHAnsi" w:cstheme="minorHAnsi"/>
          <w:i/>
          <w:iCs/>
          <w:lang w:val="fr-FR" w:eastAsia="ro-RO"/>
        </w:rPr>
        <w:br w:type="page"/>
      </w:r>
    </w:p>
    <w:p w14:paraId="751EE522" w14:textId="77777777" w:rsidR="00EA48C0" w:rsidRPr="00CF6DFE" w:rsidRDefault="00EA48C0" w:rsidP="00EA48C0">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OFERTANT/ASOCIAT (după caz)</w:t>
      </w:r>
    </w:p>
    <w:p w14:paraId="3D494BA7" w14:textId="77777777" w:rsidR="00EA48C0" w:rsidRPr="00CF6DFE" w:rsidRDefault="00EA48C0" w:rsidP="00EA48C0">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t>(denumirea, codul de înregistrare fiscală, adresa)</w:t>
      </w:r>
    </w:p>
    <w:p w14:paraId="3FE81AB6" w14:textId="77777777" w:rsidR="00EA48C0" w:rsidRPr="00CF6DFE" w:rsidRDefault="00EA48C0" w:rsidP="00EA48C0">
      <w:pPr>
        <w:rPr>
          <w:rFonts w:asciiTheme="minorHAnsi" w:eastAsia="Times New Roman" w:hAnsiTheme="minorHAnsi" w:cstheme="minorHAnsi"/>
          <w:b/>
          <w:bCs/>
          <w:color w:val="48B7E6"/>
        </w:rPr>
      </w:pPr>
    </w:p>
    <w:p w14:paraId="4655982D" w14:textId="77777777" w:rsidR="00EA48C0" w:rsidRPr="00CF6DFE" w:rsidRDefault="00EA48C0" w:rsidP="00EA48C0">
      <w:pPr>
        <w:rPr>
          <w:rFonts w:asciiTheme="minorHAnsi" w:eastAsia="Times New Roman" w:hAnsiTheme="minorHAnsi" w:cstheme="minorHAnsi"/>
          <w:b/>
          <w:bCs/>
          <w:color w:val="48B7E6"/>
        </w:rPr>
      </w:pPr>
    </w:p>
    <w:p w14:paraId="5CBBCAF1" w14:textId="77777777" w:rsidR="00EA48C0" w:rsidRPr="00CF6DFE" w:rsidRDefault="00EA48C0" w:rsidP="00EA48C0">
      <w:pPr>
        <w:rPr>
          <w:rFonts w:asciiTheme="minorHAnsi" w:eastAsia="Times New Roman" w:hAnsiTheme="minorHAnsi" w:cstheme="minorHAnsi"/>
          <w:b/>
          <w:bCs/>
          <w:color w:val="48B7E6"/>
        </w:rPr>
      </w:pPr>
    </w:p>
    <w:p w14:paraId="2B655C2A" w14:textId="77777777" w:rsidR="00EA48C0" w:rsidRPr="00CF6DFE" w:rsidRDefault="00EA48C0" w:rsidP="00EA48C0">
      <w:pPr>
        <w:jc w:val="center"/>
        <w:rPr>
          <w:rFonts w:asciiTheme="minorHAnsi" w:eastAsia="Times New Roman" w:hAnsiTheme="minorHAnsi" w:cstheme="minorHAnsi"/>
          <w:b/>
          <w:bCs/>
        </w:rPr>
      </w:pPr>
      <w:r w:rsidRPr="00CF6DFE">
        <w:rPr>
          <w:rFonts w:asciiTheme="minorHAnsi" w:eastAsia="Times New Roman" w:hAnsiTheme="minorHAnsi" w:cstheme="minorHAnsi"/>
          <w:b/>
          <w:bCs/>
        </w:rPr>
        <w:t>DECLARAŢIE</w:t>
      </w:r>
    </w:p>
    <w:p w14:paraId="6A8D7E36" w14:textId="77777777" w:rsidR="00EA48C0" w:rsidRPr="00CF6DFE" w:rsidRDefault="00EA48C0" w:rsidP="00EA48C0">
      <w:pPr>
        <w:jc w:val="center"/>
        <w:rPr>
          <w:rFonts w:asciiTheme="minorHAnsi" w:eastAsia="Times New Roman" w:hAnsiTheme="minorHAnsi" w:cstheme="minorHAnsi"/>
          <w:b/>
          <w:bCs/>
        </w:rPr>
      </w:pPr>
      <w:r w:rsidRPr="00CF6DFE">
        <w:rPr>
          <w:rFonts w:asciiTheme="minorHAnsi" w:eastAsia="Times New Roman" w:hAnsiTheme="minorHAnsi" w:cstheme="minorHAnsi"/>
          <w:b/>
          <w:bCs/>
        </w:rPr>
        <w:t xml:space="preserve">privind evitarea dublei </w:t>
      </w:r>
      <w:proofErr w:type="spellStart"/>
      <w:r w:rsidRPr="00CF6DFE">
        <w:rPr>
          <w:rFonts w:asciiTheme="minorHAnsi" w:eastAsia="Times New Roman" w:hAnsiTheme="minorHAnsi" w:cstheme="minorHAnsi"/>
          <w:b/>
          <w:bCs/>
        </w:rPr>
        <w:t>finanţări</w:t>
      </w:r>
      <w:proofErr w:type="spellEnd"/>
      <w:r w:rsidRPr="00CF6DFE">
        <w:rPr>
          <w:rFonts w:asciiTheme="minorHAnsi" w:eastAsia="Times New Roman" w:hAnsiTheme="minorHAnsi" w:cstheme="minorHAnsi"/>
          <w:b/>
          <w:bCs/>
        </w:rPr>
        <w:t xml:space="preserve"> în </w:t>
      </w:r>
      <w:proofErr w:type="spellStart"/>
      <w:r w:rsidRPr="00CF6DFE">
        <w:rPr>
          <w:rFonts w:asciiTheme="minorHAnsi" w:eastAsia="Times New Roman" w:hAnsiTheme="minorHAnsi" w:cstheme="minorHAnsi"/>
          <w:b/>
          <w:bCs/>
        </w:rPr>
        <w:t>obţinerea</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utilizarea fondurilor externe nerambursabile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rambursabile aferente Mecanismului de redresare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rezilienţă</w:t>
      </w:r>
      <w:proofErr w:type="spellEnd"/>
      <w:r w:rsidRPr="00CF6DFE">
        <w:rPr>
          <w:rFonts w:asciiTheme="minorHAnsi" w:eastAsia="Times New Roman" w:hAnsiTheme="minorHAnsi" w:cstheme="minorHAnsi"/>
          <w:b/>
          <w:bCs/>
        </w:rPr>
        <w:t xml:space="preserve">, prin Planul </w:t>
      </w:r>
      <w:proofErr w:type="spellStart"/>
      <w:r w:rsidRPr="00CF6DFE">
        <w:rPr>
          <w:rFonts w:asciiTheme="minorHAnsi" w:eastAsia="Times New Roman" w:hAnsiTheme="minorHAnsi" w:cstheme="minorHAnsi"/>
          <w:b/>
          <w:bCs/>
        </w:rPr>
        <w:t>naţional</w:t>
      </w:r>
      <w:proofErr w:type="spellEnd"/>
      <w:r w:rsidRPr="00CF6DFE">
        <w:rPr>
          <w:rFonts w:asciiTheme="minorHAnsi" w:eastAsia="Times New Roman" w:hAnsiTheme="minorHAnsi" w:cstheme="minorHAnsi"/>
          <w:b/>
          <w:bCs/>
        </w:rPr>
        <w:t xml:space="preserve"> de redresare </w:t>
      </w:r>
      <w:proofErr w:type="spellStart"/>
      <w:r w:rsidRPr="00CF6DFE">
        <w:rPr>
          <w:rFonts w:asciiTheme="minorHAnsi" w:eastAsia="Times New Roman" w:hAnsiTheme="minorHAnsi" w:cstheme="minorHAnsi"/>
          <w:b/>
          <w:bCs/>
        </w:rPr>
        <w:t>şi</w:t>
      </w:r>
      <w:proofErr w:type="spellEnd"/>
      <w:r w:rsidRPr="00CF6DFE">
        <w:rPr>
          <w:rFonts w:asciiTheme="minorHAnsi" w:eastAsia="Times New Roman" w:hAnsiTheme="minorHAnsi" w:cstheme="minorHAnsi"/>
          <w:b/>
          <w:bCs/>
        </w:rPr>
        <w:t xml:space="preserve"> </w:t>
      </w:r>
      <w:proofErr w:type="spellStart"/>
      <w:r w:rsidRPr="00CF6DFE">
        <w:rPr>
          <w:rFonts w:asciiTheme="minorHAnsi" w:eastAsia="Times New Roman" w:hAnsiTheme="minorHAnsi" w:cstheme="minorHAnsi"/>
          <w:b/>
          <w:bCs/>
        </w:rPr>
        <w:t>rezilienţă</w:t>
      </w:r>
      <w:proofErr w:type="spellEnd"/>
    </w:p>
    <w:p w14:paraId="512FDE58" w14:textId="77777777" w:rsidR="00EA48C0" w:rsidRPr="00CF6DFE" w:rsidRDefault="00EA48C0" w:rsidP="00EA48C0">
      <w:pPr>
        <w:rPr>
          <w:rFonts w:asciiTheme="minorHAnsi" w:eastAsia="Times New Roman" w:hAnsiTheme="minorHAnsi" w:cstheme="minorHAnsi"/>
          <w:color w:val="333333"/>
        </w:rPr>
      </w:pPr>
    </w:p>
    <w:p w14:paraId="3471B20F" w14:textId="77777777" w:rsidR="00EA48C0" w:rsidRPr="00CF6DFE" w:rsidRDefault="00EA48C0" w:rsidP="00EA48C0">
      <w:pPr>
        <w:rPr>
          <w:rFonts w:asciiTheme="minorHAnsi" w:eastAsia="Times New Roman" w:hAnsiTheme="minorHAnsi" w:cstheme="minorHAnsi"/>
          <w:color w:val="333333"/>
        </w:rPr>
      </w:pPr>
    </w:p>
    <w:p w14:paraId="08C8A5FF" w14:textId="0BB23272"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Subsemnatul (a),.........., posesor/posesoare al/a CI/BI seria.......... nr..........., eliberat (ă) de.........., în calitate de reprezentant legal al.........., cu sediul social în.........., cod de înregistrare fiscală.........., referitor la procedura de </w:t>
      </w:r>
      <w:r w:rsidRPr="00EA48C0">
        <w:rPr>
          <w:rFonts w:asciiTheme="minorHAnsi" w:eastAsia="Times New Roman" w:hAnsiTheme="minorHAnsi" w:cstheme="minorHAnsi"/>
          <w:b/>
          <w:bCs/>
          <w:color w:val="333333"/>
        </w:rPr>
        <w:t>Achiziție de Lucrări de execuție si procurare de echipamente pentru punerea in funcțiune a stației de evacuare a puterii  CEE Săcele 49,8MW în cadrul obiectivului de investiții „CONSTRUIRE CENTRALĂ ELECTRICĂ EOLIANĂ SĂCELE, JUD. CONSTANȚA” (</w:t>
      </w:r>
      <w:proofErr w:type="spellStart"/>
      <w:r w:rsidRPr="00EA48C0">
        <w:rPr>
          <w:rFonts w:asciiTheme="minorHAnsi" w:eastAsia="Times New Roman" w:hAnsiTheme="minorHAnsi" w:cstheme="minorHAnsi"/>
          <w:b/>
          <w:bCs/>
          <w:color w:val="333333"/>
        </w:rPr>
        <w:t>Turnkey</w:t>
      </w:r>
      <w:proofErr w:type="spellEnd"/>
      <w:r w:rsidRPr="00EA48C0">
        <w:rPr>
          <w:rFonts w:asciiTheme="minorHAnsi" w:eastAsia="Times New Roman" w:hAnsiTheme="minorHAnsi" w:cstheme="minorHAnsi"/>
          <w:b/>
          <w:bCs/>
          <w:color w:val="333333"/>
        </w:rPr>
        <w:t xml:space="preserve"> Project </w:t>
      </w:r>
      <w:proofErr w:type="spellStart"/>
      <w:r w:rsidRPr="00EA48C0">
        <w:rPr>
          <w:rFonts w:asciiTheme="minorHAnsi" w:eastAsia="Times New Roman" w:hAnsiTheme="minorHAnsi" w:cstheme="minorHAnsi"/>
          <w:b/>
          <w:bCs/>
          <w:color w:val="333333"/>
        </w:rPr>
        <w:t>Solution</w:t>
      </w:r>
      <w:proofErr w:type="spellEnd"/>
      <w:r w:rsidRPr="00EA48C0">
        <w:rPr>
          <w:rFonts w:asciiTheme="minorHAnsi" w:eastAsia="Times New Roman" w:hAnsiTheme="minorHAnsi" w:cstheme="minorHAnsi"/>
          <w:b/>
          <w:bCs/>
          <w:color w:val="333333"/>
        </w:rPr>
        <w:t>)</w:t>
      </w:r>
      <w:r w:rsidRPr="00EA48C0">
        <w:rPr>
          <w:rFonts w:asciiTheme="minorHAnsi" w:eastAsia="Times New Roman" w:hAnsiTheme="minorHAnsi" w:cstheme="minorHAnsi"/>
          <w:color w:val="333333"/>
        </w:rPr>
        <w:t>, derulată de către EOLENERG PROJECT S.R.L</w:t>
      </w:r>
      <w:r w:rsidRPr="00CF6DFE">
        <w:rPr>
          <w:rFonts w:asciiTheme="minorHAnsi" w:eastAsia="Times New Roman" w:hAnsiTheme="minorHAnsi" w:cstheme="minorHAnsi"/>
          <w:b/>
          <w:bCs/>
          <w:color w:val="333333"/>
        </w:rPr>
        <w:t>.</w:t>
      </w:r>
      <w:r w:rsidRPr="00CF6DFE">
        <w:rPr>
          <w:rFonts w:asciiTheme="minorHAnsi" w:eastAsia="Times New Roman" w:hAnsiTheme="minorHAnsi" w:cstheme="minorHAnsi"/>
          <w:color w:val="333333"/>
        </w:rPr>
        <w:t xml:space="preserve">, ca urmare a apelului de proiecte </w:t>
      </w:r>
      <w:r w:rsidRPr="00CF6DFE">
        <w:rPr>
          <w:rFonts w:asciiTheme="minorHAnsi" w:eastAsia="Times New Roman" w:hAnsiTheme="minorHAnsi" w:cstheme="minorHAnsi"/>
          <w:i/>
          <w:iCs/>
          <w:color w:val="333333"/>
        </w:rPr>
        <w:t>PNRR/2022/C6/M ENERGIE/I1./Lansarea unei proceduri de ofertare pentru proiecte de producție de energie din surse regenerabile (energie eoliană și solară),</w:t>
      </w:r>
      <w:r w:rsidRPr="00CF6DFE">
        <w:rPr>
          <w:rFonts w:asciiTheme="minorHAnsi" w:hAnsiTheme="minorHAnsi" w:cstheme="minorHAnsi"/>
          <w:i/>
          <w:iCs/>
        </w:rPr>
        <w:t xml:space="preserve"> apel competitiv</w:t>
      </w:r>
      <w:r w:rsidRPr="00CF6DFE">
        <w:rPr>
          <w:rFonts w:asciiTheme="minorHAnsi" w:eastAsia="Times New Roman" w:hAnsiTheme="minorHAnsi" w:cstheme="minorHAnsi"/>
          <w:color w:val="333333"/>
        </w:rPr>
        <w:t xml:space="preserve">, pe propria răspundere, sub </w:t>
      </w:r>
      <w:proofErr w:type="spellStart"/>
      <w:r w:rsidRPr="00CF6DFE">
        <w:rPr>
          <w:rFonts w:asciiTheme="minorHAnsi" w:eastAsia="Times New Roman" w:hAnsiTheme="minorHAnsi" w:cstheme="minorHAnsi"/>
          <w:color w:val="333333"/>
        </w:rPr>
        <w:t>sancţiunea</w:t>
      </w:r>
      <w:proofErr w:type="spellEnd"/>
      <w:r w:rsidRPr="00CF6DFE">
        <w:rPr>
          <w:rFonts w:asciiTheme="minorHAnsi" w:eastAsia="Times New Roman" w:hAnsiTheme="minorHAnsi" w:cstheme="minorHAnsi"/>
          <w:color w:val="333333"/>
        </w:rPr>
        <w:t xml:space="preserve"> falsului în </w:t>
      </w:r>
      <w:proofErr w:type="spellStart"/>
      <w:r w:rsidRPr="00CF6DFE">
        <w:rPr>
          <w:rFonts w:asciiTheme="minorHAnsi" w:eastAsia="Times New Roman" w:hAnsiTheme="minorHAnsi" w:cstheme="minorHAnsi"/>
          <w:color w:val="333333"/>
        </w:rPr>
        <w:t>declaraţii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aşa</w:t>
      </w:r>
      <w:proofErr w:type="spellEnd"/>
      <w:r w:rsidRPr="00CF6DFE">
        <w:rPr>
          <w:rFonts w:asciiTheme="minorHAnsi" w:eastAsia="Times New Roman" w:hAnsiTheme="minorHAnsi" w:cstheme="minorHAnsi"/>
          <w:color w:val="333333"/>
        </w:rPr>
        <w:t xml:space="preserve"> cum este acesta prevăzut la </w:t>
      </w:r>
      <w:r w:rsidRPr="00CF6DFE">
        <w:rPr>
          <w:rFonts w:asciiTheme="minorHAnsi" w:eastAsia="Times New Roman" w:hAnsiTheme="minorHAnsi" w:cstheme="minorHAnsi"/>
          <w:color w:val="2A76A7"/>
        </w:rPr>
        <w:t xml:space="preserve">art. 326 </w:t>
      </w:r>
      <w:r w:rsidRPr="00CF6DFE">
        <w:rPr>
          <w:rFonts w:asciiTheme="minorHAnsi" w:eastAsia="Times New Roman" w:hAnsiTheme="minorHAnsi" w:cstheme="minorHAnsi"/>
          <w:color w:val="333333"/>
        </w:rPr>
        <w:t xml:space="preserve">din Legea </w:t>
      </w:r>
      <w:r w:rsidRPr="00CF6DFE">
        <w:rPr>
          <w:rFonts w:asciiTheme="minorHAnsi" w:eastAsia="Times New Roman" w:hAnsiTheme="minorHAnsi" w:cstheme="minorHAnsi"/>
          <w:color w:val="2A76A7"/>
        </w:rPr>
        <w:t xml:space="preserve">nr. 286/2009 </w:t>
      </w:r>
      <w:r w:rsidRPr="00CF6DFE">
        <w:rPr>
          <w:rFonts w:asciiTheme="minorHAnsi" w:eastAsia="Times New Roman" w:hAnsiTheme="minorHAnsi" w:cstheme="minorHAnsi"/>
          <w:color w:val="333333"/>
        </w:rPr>
        <w:t xml:space="preserve">privind Codul penal, cu modificările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completările ulterioare,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la </w:t>
      </w:r>
      <w:r w:rsidRPr="00CF6DFE">
        <w:rPr>
          <w:rFonts w:asciiTheme="minorHAnsi" w:eastAsia="Times New Roman" w:hAnsiTheme="minorHAnsi" w:cstheme="minorHAnsi"/>
          <w:color w:val="2A76A7"/>
        </w:rPr>
        <w:t>art. 18</w:t>
      </w:r>
      <w:r w:rsidRPr="00CF6DFE">
        <w:rPr>
          <w:rFonts w:asciiTheme="minorHAnsi" w:eastAsia="Times New Roman" w:hAnsiTheme="minorHAnsi" w:cstheme="minorHAnsi"/>
          <w:color w:val="2A76A7"/>
          <w:sz w:val="18"/>
          <w:szCs w:val="18"/>
        </w:rPr>
        <w:t xml:space="preserve">1 </w:t>
      </w:r>
      <w:r w:rsidRPr="00CF6DFE">
        <w:rPr>
          <w:rFonts w:asciiTheme="minorHAnsi" w:eastAsia="Times New Roman" w:hAnsiTheme="minorHAnsi" w:cstheme="minorHAnsi"/>
          <w:color w:val="333333"/>
        </w:rPr>
        <w:t xml:space="preserve">din Legea nr. 78/2000 pentru prevenirea, descoperirea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sancţionarea</w:t>
      </w:r>
      <w:proofErr w:type="spellEnd"/>
      <w:r w:rsidRPr="00CF6DFE">
        <w:rPr>
          <w:rFonts w:asciiTheme="minorHAnsi" w:eastAsia="Times New Roman" w:hAnsiTheme="minorHAnsi" w:cstheme="minorHAnsi"/>
          <w:color w:val="333333"/>
        </w:rPr>
        <w:t xml:space="preserve"> faptelor de </w:t>
      </w:r>
      <w:proofErr w:type="spellStart"/>
      <w:r w:rsidRPr="00CF6DFE">
        <w:rPr>
          <w:rFonts w:asciiTheme="minorHAnsi" w:eastAsia="Times New Roman" w:hAnsiTheme="minorHAnsi" w:cstheme="minorHAnsi"/>
          <w:color w:val="333333"/>
        </w:rPr>
        <w:t>corupţie</w:t>
      </w:r>
      <w:proofErr w:type="spellEnd"/>
      <w:r w:rsidRPr="00CF6DFE">
        <w:rPr>
          <w:rFonts w:asciiTheme="minorHAnsi" w:eastAsia="Times New Roman" w:hAnsiTheme="minorHAnsi" w:cstheme="minorHAnsi"/>
          <w:color w:val="333333"/>
        </w:rPr>
        <w:t xml:space="preserve">, cu modificările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completările ulterioare, declar următoarele:</w:t>
      </w:r>
    </w:p>
    <w:p w14:paraId="1494D220"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solicitantul, . . . . . . . . . . S.A./S.R.L., pe care îl reprezint, sau bugetele administrate de aceasta sau în numele ei nu a beneficiat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nu beneficiază în prezent de </w:t>
      </w:r>
      <w:proofErr w:type="spellStart"/>
      <w:r w:rsidRPr="00CF6DFE">
        <w:rPr>
          <w:rFonts w:asciiTheme="minorHAnsi" w:eastAsia="Times New Roman" w:hAnsiTheme="minorHAnsi" w:cstheme="minorHAnsi"/>
          <w:color w:val="333333"/>
        </w:rPr>
        <w:t>finanţare</w:t>
      </w:r>
      <w:proofErr w:type="spellEnd"/>
      <w:r w:rsidRPr="00CF6DFE">
        <w:rPr>
          <w:rFonts w:asciiTheme="minorHAnsi" w:eastAsia="Times New Roman" w:hAnsiTheme="minorHAnsi" w:cstheme="minorHAnsi"/>
          <w:color w:val="333333"/>
        </w:rPr>
        <w:t xml:space="preserve"> din fonduri externe nerambursabile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/sau rambursabile, pentru </w:t>
      </w:r>
      <w:proofErr w:type="spellStart"/>
      <w:r w:rsidRPr="00CF6DFE">
        <w:rPr>
          <w:rFonts w:asciiTheme="minorHAnsi" w:eastAsia="Times New Roman" w:hAnsiTheme="minorHAnsi" w:cstheme="minorHAnsi"/>
          <w:color w:val="333333"/>
        </w:rPr>
        <w:t>activităţile</w:t>
      </w:r>
      <w:proofErr w:type="spellEnd"/>
      <w:r w:rsidRPr="00CF6DFE">
        <w:rPr>
          <w:rFonts w:asciiTheme="minorHAnsi" w:eastAsia="Times New Roman" w:hAnsiTheme="minorHAnsi" w:cstheme="minorHAnsi"/>
          <w:color w:val="333333"/>
        </w:rPr>
        <w:t xml:space="preserve"> specifice care fac obiectul prezentei oferte pentru </w:t>
      </w:r>
      <w:proofErr w:type="spellStart"/>
      <w:r w:rsidRPr="00CF6DFE">
        <w:rPr>
          <w:rFonts w:asciiTheme="minorHAnsi" w:eastAsia="Times New Roman" w:hAnsiTheme="minorHAnsi" w:cstheme="minorHAnsi"/>
          <w:color w:val="333333"/>
        </w:rPr>
        <w:t>achiziţii</w:t>
      </w:r>
      <w:proofErr w:type="spellEnd"/>
      <w:r w:rsidRPr="00CF6DFE">
        <w:rPr>
          <w:rFonts w:asciiTheme="minorHAnsi" w:eastAsia="Times New Roman" w:hAnsiTheme="minorHAnsi" w:cstheme="minorHAnsi"/>
          <w:color w:val="333333"/>
        </w:rPr>
        <w:t>;</w:t>
      </w:r>
    </w:p>
    <w:p w14:paraId="2C4DC8BA"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nu am </w:t>
      </w:r>
      <w:proofErr w:type="spellStart"/>
      <w:r w:rsidRPr="00CF6DFE">
        <w:rPr>
          <w:rFonts w:asciiTheme="minorHAnsi" w:eastAsia="Times New Roman" w:hAnsiTheme="minorHAnsi" w:cstheme="minorHAnsi"/>
          <w:color w:val="333333"/>
        </w:rPr>
        <w:t>cunoştinţă</w:t>
      </w:r>
      <w:proofErr w:type="spellEnd"/>
      <w:r w:rsidRPr="00CF6DFE">
        <w:rPr>
          <w:rFonts w:asciiTheme="minorHAnsi" w:eastAsia="Times New Roman" w:hAnsiTheme="minorHAnsi" w:cstheme="minorHAnsi"/>
          <w:color w:val="333333"/>
        </w:rPr>
        <w:t xml:space="preserve"> de vreo </w:t>
      </w:r>
      <w:proofErr w:type="spellStart"/>
      <w:r w:rsidRPr="00CF6DFE">
        <w:rPr>
          <w:rFonts w:asciiTheme="minorHAnsi" w:eastAsia="Times New Roman" w:hAnsiTheme="minorHAnsi" w:cstheme="minorHAnsi"/>
          <w:color w:val="333333"/>
        </w:rPr>
        <w:t>situaţie</w:t>
      </w:r>
      <w:proofErr w:type="spellEnd"/>
      <w:r w:rsidRPr="00CF6DFE">
        <w:rPr>
          <w:rFonts w:asciiTheme="minorHAnsi" w:eastAsia="Times New Roman" w:hAnsiTheme="minorHAnsi" w:cstheme="minorHAnsi"/>
          <w:color w:val="333333"/>
        </w:rPr>
        <w:t xml:space="preserve"> de "dublă </w:t>
      </w:r>
      <w:proofErr w:type="spellStart"/>
      <w:r w:rsidRPr="00CF6DFE">
        <w:rPr>
          <w:rFonts w:asciiTheme="minorHAnsi" w:eastAsia="Times New Roman" w:hAnsiTheme="minorHAnsi" w:cstheme="minorHAnsi"/>
          <w:color w:val="333333"/>
        </w:rPr>
        <w:t>finanţare</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aşa</w:t>
      </w:r>
      <w:proofErr w:type="spellEnd"/>
      <w:r w:rsidRPr="00CF6DFE">
        <w:rPr>
          <w:rFonts w:asciiTheme="minorHAnsi" w:eastAsia="Times New Roman" w:hAnsiTheme="minorHAnsi" w:cstheme="minorHAnsi"/>
          <w:color w:val="333333"/>
        </w:rPr>
        <w:t xml:space="preserve"> cum este ea definită la </w:t>
      </w:r>
      <w:r w:rsidRPr="00CF6DFE">
        <w:rPr>
          <w:rFonts w:asciiTheme="minorHAnsi" w:eastAsia="Times New Roman" w:hAnsiTheme="minorHAnsi" w:cstheme="minorHAnsi"/>
          <w:color w:val="2A76A7"/>
        </w:rPr>
        <w:t xml:space="preserve">art. 9 </w:t>
      </w:r>
      <w:r w:rsidRPr="00CF6DFE">
        <w:rPr>
          <w:rFonts w:asciiTheme="minorHAnsi" w:eastAsia="Times New Roman" w:hAnsiTheme="minorHAnsi" w:cstheme="minorHAnsi"/>
          <w:color w:val="333333"/>
        </w:rPr>
        <w:t xml:space="preserve">din Regulamentul (UE) 2021/241 al Parlamentului European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al Consiliului din 12 februarie 2021 de instituire a Mecanismului de redresare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rezilienţă</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la art. 191 din Regulamentul (UE, Euratom) 2018/1.046 al Parlamentului European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al Consiliului din 18 iulie 2018 privind normele financiare aplicabile bugetului general al Uniunii, de modificare a Regulamentelor (UE) </w:t>
      </w:r>
      <w:r w:rsidRPr="00CF6DFE">
        <w:rPr>
          <w:rFonts w:asciiTheme="minorHAnsi" w:eastAsia="Times New Roman" w:hAnsiTheme="minorHAnsi" w:cstheme="minorHAnsi"/>
          <w:color w:val="2A76A7"/>
        </w:rPr>
        <w:t>nr. 1.296/2013</w:t>
      </w:r>
      <w:r w:rsidRPr="00CF6DFE">
        <w:rPr>
          <w:rFonts w:asciiTheme="minorHAnsi" w:eastAsia="Times New Roman" w:hAnsiTheme="minorHAnsi" w:cstheme="minorHAnsi"/>
          <w:color w:val="333333"/>
        </w:rPr>
        <w:t xml:space="preserve">, (UE) </w:t>
      </w:r>
      <w:r w:rsidRPr="00CF6DFE">
        <w:rPr>
          <w:rFonts w:asciiTheme="minorHAnsi" w:eastAsia="Times New Roman" w:hAnsiTheme="minorHAnsi" w:cstheme="minorHAnsi"/>
          <w:color w:val="2A76A7"/>
        </w:rPr>
        <w:t>nr. 1.301/2013</w:t>
      </w:r>
      <w:r w:rsidRPr="00CF6DFE">
        <w:rPr>
          <w:rFonts w:asciiTheme="minorHAnsi" w:eastAsia="Times New Roman" w:hAnsiTheme="minorHAnsi" w:cstheme="minorHAnsi"/>
          <w:color w:val="333333"/>
        </w:rPr>
        <w:t xml:space="preserve">, (UE) nr. 1.303/2013, (UE) nr. 1.304/2013, (UE) nr. 1.309/2013, (UE) nr. 1.316/2013, (UE) nr. 223/2014, (UE) nr. 283/2014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 Deciziei </w:t>
      </w:r>
      <w:r w:rsidRPr="00CF6DFE">
        <w:rPr>
          <w:rFonts w:asciiTheme="minorHAnsi" w:eastAsia="Times New Roman" w:hAnsiTheme="minorHAnsi" w:cstheme="minorHAnsi"/>
          <w:color w:val="2A76A7"/>
        </w:rPr>
        <w:t xml:space="preserve">nr. 541/2014/UE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de abrogare a Regulamentului (UE, Euratom) </w:t>
      </w:r>
      <w:r w:rsidRPr="00CF6DFE">
        <w:rPr>
          <w:rFonts w:asciiTheme="minorHAnsi" w:eastAsia="Times New Roman" w:hAnsiTheme="minorHAnsi" w:cstheme="minorHAnsi"/>
          <w:color w:val="2A76A7"/>
        </w:rPr>
        <w:t>nr. 966/2012</w:t>
      </w:r>
      <w:r w:rsidRPr="00CF6DFE">
        <w:rPr>
          <w:rFonts w:asciiTheme="minorHAnsi" w:eastAsia="Times New Roman" w:hAnsiTheme="minorHAnsi" w:cstheme="minorHAnsi"/>
          <w:color w:val="333333"/>
        </w:rPr>
        <w:t>.</w:t>
      </w:r>
    </w:p>
    <w:p w14:paraId="3F1A5CC4" w14:textId="77777777" w:rsidR="00EA48C0" w:rsidRPr="00CF6DFE" w:rsidRDefault="00EA48C0" w:rsidP="00EA48C0">
      <w:pPr>
        <w:jc w:val="both"/>
        <w:rPr>
          <w:rFonts w:asciiTheme="minorHAnsi" w:eastAsia="Times New Roman" w:hAnsiTheme="minorHAnsi" w:cstheme="minorHAnsi"/>
          <w:color w:val="333333"/>
        </w:rPr>
      </w:pPr>
    </w:p>
    <w:p w14:paraId="716592D5"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De asemenea, declar că </w:t>
      </w:r>
      <w:proofErr w:type="spellStart"/>
      <w:r w:rsidRPr="00CF6DFE">
        <w:rPr>
          <w:rFonts w:asciiTheme="minorHAnsi" w:eastAsia="Times New Roman" w:hAnsiTheme="minorHAnsi" w:cstheme="minorHAnsi"/>
          <w:color w:val="333333"/>
        </w:rPr>
        <w:t>informaţiile</w:t>
      </w:r>
      <w:proofErr w:type="spellEnd"/>
      <w:r w:rsidRPr="00CF6DFE">
        <w:rPr>
          <w:rFonts w:asciiTheme="minorHAnsi" w:eastAsia="Times New Roman" w:hAnsiTheme="minorHAnsi" w:cstheme="minorHAnsi"/>
          <w:color w:val="333333"/>
        </w:rPr>
        <w:t xml:space="preserve"> furnizate sunt complete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corecte în fiecare detaliu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înţeleg</w:t>
      </w:r>
      <w:proofErr w:type="spellEnd"/>
      <w:r w:rsidRPr="00CF6DFE">
        <w:rPr>
          <w:rFonts w:asciiTheme="minorHAnsi" w:eastAsia="Times New Roman" w:hAnsiTheme="minorHAnsi" w:cstheme="minorHAnsi"/>
          <w:color w:val="333333"/>
        </w:rPr>
        <w:t xml:space="preserve"> că Ministerul </w:t>
      </w:r>
      <w:proofErr w:type="spellStart"/>
      <w:r w:rsidRPr="00CF6DFE">
        <w:rPr>
          <w:rFonts w:asciiTheme="minorHAnsi" w:eastAsia="Times New Roman" w:hAnsiTheme="minorHAnsi" w:cstheme="minorHAnsi"/>
          <w:color w:val="333333"/>
        </w:rPr>
        <w:t>Investiţiilor</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Proiectelor Europene, coordonatorul de reforme/</w:t>
      </w:r>
      <w:proofErr w:type="spellStart"/>
      <w:r w:rsidRPr="00CF6DFE">
        <w:rPr>
          <w:rFonts w:asciiTheme="minorHAnsi" w:eastAsia="Times New Roman" w:hAnsiTheme="minorHAnsi" w:cstheme="minorHAnsi"/>
          <w:color w:val="333333"/>
        </w:rPr>
        <w:t>investiţii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autoritatea de audit au dreptul de a-mi solicita, în scopul verificării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confirmării </w:t>
      </w:r>
      <w:proofErr w:type="spellStart"/>
      <w:r w:rsidRPr="00CF6DFE">
        <w:rPr>
          <w:rFonts w:asciiTheme="minorHAnsi" w:eastAsia="Times New Roman" w:hAnsiTheme="minorHAnsi" w:cstheme="minorHAnsi"/>
          <w:color w:val="333333"/>
        </w:rPr>
        <w:t>declaraţiei</w:t>
      </w:r>
      <w:proofErr w:type="spellEnd"/>
      <w:r w:rsidRPr="00CF6DFE">
        <w:rPr>
          <w:rFonts w:asciiTheme="minorHAnsi" w:eastAsia="Times New Roman" w:hAnsiTheme="minorHAnsi" w:cstheme="minorHAnsi"/>
          <w:color w:val="333333"/>
        </w:rPr>
        <w:t xml:space="preserve">, orice </w:t>
      </w:r>
      <w:proofErr w:type="spellStart"/>
      <w:r w:rsidRPr="00CF6DFE">
        <w:rPr>
          <w:rFonts w:asciiTheme="minorHAnsi" w:eastAsia="Times New Roman" w:hAnsiTheme="minorHAnsi" w:cstheme="minorHAnsi"/>
          <w:color w:val="333333"/>
        </w:rPr>
        <w:t>informaţii</w:t>
      </w:r>
      <w:proofErr w:type="spellEnd"/>
      <w:r w:rsidRPr="00CF6DFE">
        <w:rPr>
          <w:rFonts w:asciiTheme="minorHAnsi" w:eastAsia="Times New Roman" w:hAnsiTheme="minorHAnsi" w:cstheme="minorHAnsi"/>
          <w:color w:val="333333"/>
        </w:rPr>
        <w:t xml:space="preserve"> suplimentare.</w:t>
      </w:r>
    </w:p>
    <w:p w14:paraId="60BEE818" w14:textId="77777777" w:rsidR="00EA48C0" w:rsidRPr="00CF6DFE" w:rsidRDefault="00EA48C0" w:rsidP="00EA48C0">
      <w:pPr>
        <w:jc w:val="both"/>
        <w:rPr>
          <w:rFonts w:asciiTheme="minorHAnsi" w:eastAsia="Times New Roman" w:hAnsiTheme="minorHAnsi" w:cstheme="minorHAnsi"/>
          <w:color w:val="333333"/>
        </w:rPr>
      </w:pPr>
    </w:p>
    <w:p w14:paraId="16DABE28" w14:textId="77777777" w:rsidR="00EA48C0" w:rsidRPr="00CF6DFE" w:rsidRDefault="00EA48C0" w:rsidP="00EA48C0">
      <w:pPr>
        <w:jc w:val="both"/>
        <w:rPr>
          <w:rFonts w:asciiTheme="minorHAnsi" w:eastAsia="Times New Roman" w:hAnsiTheme="minorHAnsi" w:cstheme="minorHAnsi"/>
          <w:color w:val="333333"/>
        </w:rPr>
      </w:pPr>
      <w:proofErr w:type="spellStart"/>
      <w:r w:rsidRPr="00CF6DFE">
        <w:rPr>
          <w:rFonts w:asciiTheme="minorHAnsi" w:eastAsia="Times New Roman" w:hAnsiTheme="minorHAnsi" w:cstheme="minorHAnsi"/>
          <w:color w:val="333333"/>
        </w:rPr>
        <w:t>Înţeleg</w:t>
      </w:r>
      <w:proofErr w:type="spellEnd"/>
      <w:r w:rsidRPr="00CF6DFE">
        <w:rPr>
          <w:rFonts w:asciiTheme="minorHAnsi" w:eastAsia="Times New Roman" w:hAnsiTheme="minorHAnsi" w:cstheme="minorHAnsi"/>
          <w:color w:val="333333"/>
        </w:rPr>
        <w:t xml:space="preserve"> că, în cazul în care această </w:t>
      </w:r>
      <w:proofErr w:type="spellStart"/>
      <w:r w:rsidRPr="00CF6DFE">
        <w:rPr>
          <w:rFonts w:asciiTheme="minorHAnsi" w:eastAsia="Times New Roman" w:hAnsiTheme="minorHAnsi" w:cstheme="minorHAnsi"/>
          <w:color w:val="333333"/>
        </w:rPr>
        <w:t>declaraţie</w:t>
      </w:r>
      <w:proofErr w:type="spellEnd"/>
      <w:r w:rsidRPr="00CF6DFE">
        <w:rPr>
          <w:rFonts w:asciiTheme="minorHAnsi" w:eastAsia="Times New Roman" w:hAnsiTheme="minorHAnsi" w:cstheme="minorHAnsi"/>
          <w:color w:val="333333"/>
        </w:rPr>
        <w:t xml:space="preserve"> nu este conformă cu realitatea, sunt pasibil de încălcarea prevederilor </w:t>
      </w:r>
      <w:proofErr w:type="spellStart"/>
      <w:r w:rsidRPr="00CF6DFE">
        <w:rPr>
          <w:rFonts w:asciiTheme="minorHAnsi" w:eastAsia="Times New Roman" w:hAnsiTheme="minorHAnsi" w:cstheme="minorHAnsi"/>
          <w:color w:val="333333"/>
        </w:rPr>
        <w:t>legislaţiei</w:t>
      </w:r>
      <w:proofErr w:type="spellEnd"/>
      <w:r w:rsidRPr="00CF6DFE">
        <w:rPr>
          <w:rFonts w:asciiTheme="minorHAnsi" w:eastAsia="Times New Roman" w:hAnsiTheme="minorHAnsi" w:cstheme="minorHAnsi"/>
          <w:color w:val="333333"/>
        </w:rPr>
        <w:t xml:space="preserve"> penale privind falsul în </w:t>
      </w:r>
      <w:proofErr w:type="spellStart"/>
      <w:r w:rsidRPr="00CF6DFE">
        <w:rPr>
          <w:rFonts w:asciiTheme="minorHAnsi" w:eastAsia="Times New Roman" w:hAnsiTheme="minorHAnsi" w:cstheme="minorHAnsi"/>
          <w:color w:val="333333"/>
        </w:rPr>
        <w:t>declaraţii</w:t>
      </w:r>
      <w:proofErr w:type="spellEnd"/>
      <w:r w:rsidRPr="00CF6DFE">
        <w:rPr>
          <w:rFonts w:asciiTheme="minorHAnsi" w:eastAsia="Times New Roman" w:hAnsiTheme="minorHAnsi" w:cstheme="minorHAnsi"/>
          <w:color w:val="333333"/>
        </w:rPr>
        <w:t>.</w:t>
      </w:r>
    </w:p>
    <w:p w14:paraId="60BDCB69" w14:textId="77777777" w:rsidR="00EA48C0" w:rsidRPr="00CF6DFE" w:rsidRDefault="00EA48C0" w:rsidP="00EA48C0">
      <w:pPr>
        <w:jc w:val="both"/>
        <w:rPr>
          <w:rFonts w:asciiTheme="minorHAnsi" w:eastAsia="Times New Roman" w:hAnsiTheme="minorHAnsi" w:cstheme="minorHAnsi"/>
          <w:color w:val="333333"/>
        </w:rPr>
      </w:pPr>
    </w:p>
    <w:p w14:paraId="6C3174E7"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 xml:space="preserve">Am luat </w:t>
      </w:r>
      <w:proofErr w:type="spellStart"/>
      <w:r w:rsidRPr="00CF6DFE">
        <w:rPr>
          <w:rFonts w:asciiTheme="minorHAnsi" w:eastAsia="Times New Roman" w:hAnsiTheme="minorHAnsi" w:cstheme="minorHAnsi"/>
          <w:color w:val="333333"/>
        </w:rPr>
        <w:t>cunoştinţă</w:t>
      </w:r>
      <w:proofErr w:type="spellEnd"/>
      <w:r w:rsidRPr="00CF6DFE">
        <w:rPr>
          <w:rFonts w:asciiTheme="minorHAnsi" w:eastAsia="Times New Roman" w:hAnsiTheme="minorHAnsi" w:cstheme="minorHAnsi"/>
          <w:color w:val="333333"/>
        </w:rPr>
        <w:t xml:space="preserve"> că </w:t>
      </w:r>
      <w:proofErr w:type="spellStart"/>
      <w:r w:rsidRPr="00CF6DFE">
        <w:rPr>
          <w:rFonts w:asciiTheme="minorHAnsi" w:eastAsia="Times New Roman" w:hAnsiTheme="minorHAnsi" w:cstheme="minorHAnsi"/>
          <w:color w:val="333333"/>
        </w:rPr>
        <w:t>declaraţia</w:t>
      </w:r>
      <w:proofErr w:type="spellEnd"/>
      <w:r w:rsidRPr="00CF6DFE">
        <w:rPr>
          <w:rFonts w:asciiTheme="minorHAnsi" w:eastAsia="Times New Roman" w:hAnsiTheme="minorHAnsi" w:cstheme="minorHAnsi"/>
          <w:color w:val="333333"/>
        </w:rPr>
        <w:t xml:space="preserve"> în fals atrage după sine încetarea contractului de </w:t>
      </w:r>
      <w:proofErr w:type="spellStart"/>
      <w:r w:rsidRPr="00CF6DFE">
        <w:rPr>
          <w:rFonts w:asciiTheme="minorHAnsi" w:eastAsia="Times New Roman" w:hAnsiTheme="minorHAnsi" w:cstheme="minorHAnsi"/>
          <w:color w:val="333333"/>
        </w:rPr>
        <w:t>achiziţie</w:t>
      </w:r>
      <w:proofErr w:type="spellEnd"/>
      <w:r w:rsidRPr="00CF6DFE">
        <w:rPr>
          <w:rFonts w:asciiTheme="minorHAnsi" w:eastAsia="Times New Roman" w:hAnsiTheme="minorHAnsi" w:cstheme="minorHAnsi"/>
          <w:color w:val="333333"/>
        </w:rPr>
        <w:t xml:space="preserve">, precum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obligarea ofertantului pe care îl reprezint la rambursarea sumelor care fac obiectul dublei </w:t>
      </w:r>
      <w:proofErr w:type="spellStart"/>
      <w:r w:rsidRPr="00CF6DFE">
        <w:rPr>
          <w:rFonts w:asciiTheme="minorHAnsi" w:eastAsia="Times New Roman" w:hAnsiTheme="minorHAnsi" w:cstheme="minorHAnsi"/>
          <w:color w:val="333333"/>
        </w:rPr>
        <w:t>finanţări</w:t>
      </w:r>
      <w:proofErr w:type="spellEnd"/>
      <w:r w:rsidRPr="00CF6DFE">
        <w:rPr>
          <w:rFonts w:asciiTheme="minorHAnsi" w:eastAsia="Times New Roman" w:hAnsiTheme="minorHAnsi" w:cstheme="minorHAnsi"/>
          <w:color w:val="333333"/>
        </w:rPr>
        <w:t xml:space="preserve"> </w:t>
      </w:r>
      <w:proofErr w:type="spellStart"/>
      <w:r w:rsidRPr="00CF6DFE">
        <w:rPr>
          <w:rFonts w:asciiTheme="minorHAnsi" w:eastAsia="Times New Roman" w:hAnsiTheme="minorHAnsi" w:cstheme="minorHAnsi"/>
          <w:color w:val="333333"/>
        </w:rPr>
        <w:t>şi</w:t>
      </w:r>
      <w:proofErr w:type="spellEnd"/>
      <w:r w:rsidRPr="00CF6DFE">
        <w:rPr>
          <w:rFonts w:asciiTheme="minorHAnsi" w:eastAsia="Times New Roman" w:hAnsiTheme="minorHAnsi" w:cstheme="minorHAnsi"/>
          <w:color w:val="333333"/>
        </w:rPr>
        <w:t xml:space="preserve"> la plata de despăgubiri pentru perioada scursă de la încasarea sumelor până la data descoperirii falsului.</w:t>
      </w:r>
    </w:p>
    <w:p w14:paraId="405EA220" w14:textId="77777777" w:rsidR="00EA48C0" w:rsidRPr="00CF6DFE" w:rsidRDefault="00EA48C0" w:rsidP="00EA48C0">
      <w:pPr>
        <w:jc w:val="both"/>
        <w:rPr>
          <w:rFonts w:asciiTheme="minorHAnsi" w:eastAsia="Times New Roman" w:hAnsiTheme="minorHAnsi" w:cstheme="minorHAnsi"/>
          <w:color w:val="333333"/>
        </w:rPr>
      </w:pPr>
    </w:p>
    <w:p w14:paraId="097E8829"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w:t>
      </w:r>
    </w:p>
    <w:p w14:paraId="563A3AE6"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 xml:space="preserve">(numele </w:t>
      </w:r>
      <w:proofErr w:type="spellStart"/>
      <w:r w:rsidRPr="00492EF7">
        <w:rPr>
          <w:rFonts w:asciiTheme="minorHAnsi" w:eastAsia="Times New Roman" w:hAnsiTheme="minorHAnsi" w:cstheme="minorHAnsi"/>
          <w:color w:val="333333"/>
        </w:rPr>
        <w:t>şi</w:t>
      </w:r>
      <w:proofErr w:type="spellEnd"/>
      <w:r w:rsidRPr="00492EF7">
        <w:rPr>
          <w:rFonts w:asciiTheme="minorHAnsi" w:eastAsia="Times New Roman" w:hAnsiTheme="minorHAnsi" w:cstheme="minorHAnsi"/>
          <w:color w:val="333333"/>
        </w:rPr>
        <w:t xml:space="preserve"> </w:t>
      </w:r>
      <w:proofErr w:type="spellStart"/>
      <w:r w:rsidRPr="00492EF7">
        <w:rPr>
          <w:rFonts w:asciiTheme="minorHAnsi" w:eastAsia="Times New Roman" w:hAnsiTheme="minorHAnsi" w:cstheme="minorHAnsi"/>
          <w:color w:val="333333"/>
        </w:rPr>
        <w:t>funcţia</w:t>
      </w:r>
      <w:proofErr w:type="spellEnd"/>
      <w:r w:rsidRPr="00492EF7">
        <w:rPr>
          <w:rFonts w:asciiTheme="minorHAnsi" w:eastAsia="Times New Roman" w:hAnsiTheme="minorHAnsi" w:cstheme="minorHAnsi"/>
          <w:color w:val="333333"/>
        </w:rPr>
        <w:t xml:space="preserve">) </w:t>
      </w:r>
    </w:p>
    <w:p w14:paraId="12F277A1"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w:t>
      </w:r>
    </w:p>
    <w:p w14:paraId="7AE40871" w14:textId="77777777" w:rsidR="00EA48C0" w:rsidRPr="00492EF7" w:rsidRDefault="00EA48C0" w:rsidP="00EA48C0">
      <w:pPr>
        <w:jc w:val="center"/>
        <w:rPr>
          <w:rFonts w:asciiTheme="minorHAnsi" w:eastAsiaTheme="minorHAnsi" w:hAnsiTheme="minorHAnsi" w:cstheme="minorHAnsi"/>
          <w:kern w:val="2"/>
          <w14:ligatures w14:val="standardContextual"/>
        </w:rPr>
      </w:pPr>
      <w:r w:rsidRPr="00492EF7">
        <w:rPr>
          <w:rFonts w:asciiTheme="minorHAnsi" w:eastAsia="Times New Roman" w:hAnsiTheme="minorHAnsi" w:cstheme="minorHAnsi"/>
          <w:color w:val="333333"/>
        </w:rPr>
        <w:t>(data, semnătura)</w:t>
      </w:r>
    </w:p>
    <w:p w14:paraId="1924D6A8" w14:textId="77777777" w:rsidR="00EA48C0" w:rsidRPr="00CF6DFE" w:rsidRDefault="00EA48C0" w:rsidP="00EA48C0">
      <w:pPr>
        <w:jc w:val="both"/>
        <w:rPr>
          <w:rFonts w:asciiTheme="minorHAnsi" w:eastAsia="Times New Roman" w:hAnsiTheme="minorHAnsi" w:cstheme="minorHAnsi"/>
          <w:lang w:val="fr-FR" w:eastAsia="ro-RO"/>
        </w:rPr>
      </w:pPr>
    </w:p>
    <w:p w14:paraId="33C46991" w14:textId="77777777" w:rsidR="00126C1E" w:rsidRPr="00CF6DFE" w:rsidRDefault="00126C1E" w:rsidP="00126C1E">
      <w:pPr>
        <w:jc w:val="both"/>
        <w:rPr>
          <w:rFonts w:asciiTheme="minorHAnsi" w:eastAsia="Times New Roman" w:hAnsiTheme="minorHAnsi" w:cstheme="minorHAnsi"/>
          <w:i/>
          <w:iCs/>
          <w:lang w:val="fr-FR" w:eastAsia="ro-RO"/>
        </w:rPr>
      </w:pPr>
    </w:p>
    <w:p w14:paraId="2404DE9F" w14:textId="77777777" w:rsidR="00126C1E" w:rsidRPr="00CF6DFE" w:rsidRDefault="00126C1E" w:rsidP="00126C1E">
      <w:pPr>
        <w:jc w:val="both"/>
        <w:rPr>
          <w:rFonts w:asciiTheme="minorHAnsi" w:eastAsia="Times New Roman" w:hAnsiTheme="minorHAnsi" w:cstheme="minorHAnsi"/>
          <w:i/>
          <w:iCs/>
          <w:lang w:val="fr-FR" w:eastAsia="ro-RO"/>
        </w:rPr>
      </w:pPr>
    </w:p>
    <w:p w14:paraId="69DD369A" w14:textId="77777777" w:rsidR="00126C1E" w:rsidRPr="00CF6DFE" w:rsidRDefault="00126C1E" w:rsidP="00126C1E">
      <w:pPr>
        <w:jc w:val="both"/>
        <w:rPr>
          <w:rFonts w:asciiTheme="minorHAnsi" w:eastAsia="Times New Roman" w:hAnsiTheme="minorHAnsi" w:cstheme="minorHAnsi"/>
          <w:i/>
          <w:iCs/>
          <w:lang w:val="fr-FR" w:eastAsia="ro-RO"/>
        </w:rPr>
      </w:pPr>
    </w:p>
    <w:p w14:paraId="66849EAA" w14:textId="77777777" w:rsidR="00126C1E" w:rsidRPr="00CF6DFE" w:rsidRDefault="00126C1E" w:rsidP="00126C1E">
      <w:pPr>
        <w:jc w:val="both"/>
        <w:rPr>
          <w:rFonts w:asciiTheme="minorHAnsi" w:eastAsia="Times New Roman" w:hAnsiTheme="minorHAnsi" w:cstheme="minorHAnsi"/>
          <w:i/>
          <w:iCs/>
          <w:lang w:val="fr-FR" w:eastAsia="ro-RO"/>
        </w:rPr>
      </w:pPr>
    </w:p>
    <w:p w14:paraId="7D1FFF08" w14:textId="3BCBB53B" w:rsidR="00D376D7" w:rsidRPr="0073638D" w:rsidRDefault="00D376D7" w:rsidP="0073638D">
      <w:pPr>
        <w:rPr>
          <w:rFonts w:asciiTheme="minorHAnsi" w:hAnsiTheme="minorHAnsi" w:cstheme="minorHAnsi"/>
          <w:color w:val="FF0000"/>
          <w:sz w:val="22"/>
          <w:szCs w:val="22"/>
        </w:rPr>
      </w:pPr>
    </w:p>
    <w:sectPr w:rsidR="00D376D7" w:rsidRPr="0073638D" w:rsidSect="003A701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C7ED" w14:textId="77777777" w:rsidR="002D61D8" w:rsidRDefault="002D61D8" w:rsidP="00200616">
      <w:r>
        <w:separator/>
      </w:r>
    </w:p>
  </w:endnote>
  <w:endnote w:type="continuationSeparator" w:id="0">
    <w:p w14:paraId="1185DE50" w14:textId="77777777" w:rsidR="002D61D8" w:rsidRDefault="002D61D8"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D104" w14:textId="77777777" w:rsidR="002D61D8" w:rsidRDefault="002D61D8" w:rsidP="00200616">
      <w:r>
        <w:separator/>
      </w:r>
    </w:p>
  </w:footnote>
  <w:footnote w:type="continuationSeparator" w:id="0">
    <w:p w14:paraId="6F10A45E" w14:textId="77777777" w:rsidR="002D61D8" w:rsidRDefault="002D61D8" w:rsidP="0020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CA54" w14:textId="3A5E02AC" w:rsidR="00B522FE" w:rsidRDefault="00691F32" w:rsidP="00CF6DFE">
    <w:pPr>
      <w:pStyle w:val="Header"/>
      <w:ind w:left="-709"/>
      <w:jc w:val="center"/>
    </w:pPr>
    <w:r w:rsidRPr="00C85BAA">
      <w:rPr>
        <w:rFonts w:eastAsia="Times New Roman"/>
        <w:noProof/>
      </w:rPr>
      <w:drawing>
        <wp:inline distT="0" distB="0" distL="0" distR="0" wp14:anchorId="4095E511" wp14:editId="7457D6C1">
          <wp:extent cx="7025727" cy="552450"/>
          <wp:effectExtent l="0" t="0" r="3810" b="0"/>
          <wp:docPr id="332268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7879" cy="553406"/>
                  </a:xfrm>
                  <a:prstGeom prst="rect">
                    <a:avLst/>
                  </a:prstGeom>
                  <a:noFill/>
                  <a:ln>
                    <a:noFill/>
                  </a:ln>
                </pic:spPr>
              </pic:pic>
            </a:graphicData>
          </a:graphic>
        </wp:inline>
      </w:drawing>
    </w:r>
  </w:p>
  <w:p w14:paraId="463C0C43" w14:textId="77777777" w:rsidR="00B522FE" w:rsidRDefault="00B5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82BCE"/>
    <w:multiLevelType w:val="hybridMultilevel"/>
    <w:tmpl w:val="1B88B52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3C0CB8"/>
    <w:multiLevelType w:val="hybridMultilevel"/>
    <w:tmpl w:val="86FE33A2"/>
    <w:lvl w:ilvl="0" w:tplc="9FEEE8D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86A8A"/>
    <w:multiLevelType w:val="hybridMultilevel"/>
    <w:tmpl w:val="E826B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996671">
    <w:abstractNumId w:val="1"/>
  </w:num>
  <w:num w:numId="2" w16cid:durableId="255942856">
    <w:abstractNumId w:val="6"/>
  </w:num>
  <w:num w:numId="3" w16cid:durableId="529341128">
    <w:abstractNumId w:val="0"/>
  </w:num>
  <w:num w:numId="4" w16cid:durableId="449781093">
    <w:abstractNumId w:val="9"/>
  </w:num>
  <w:num w:numId="5" w16cid:durableId="1360008625">
    <w:abstractNumId w:val="5"/>
  </w:num>
  <w:num w:numId="6" w16cid:durableId="308169150">
    <w:abstractNumId w:val="10"/>
  </w:num>
  <w:num w:numId="7" w16cid:durableId="1082527903">
    <w:abstractNumId w:val="7"/>
  </w:num>
  <w:num w:numId="8" w16cid:durableId="1551720997">
    <w:abstractNumId w:val="4"/>
  </w:num>
  <w:num w:numId="9" w16cid:durableId="2034067814">
    <w:abstractNumId w:val="2"/>
  </w:num>
  <w:num w:numId="10" w16cid:durableId="420183354">
    <w:abstractNumId w:val="11"/>
  </w:num>
  <w:num w:numId="11" w16cid:durableId="125740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261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243A3"/>
    <w:rsid w:val="00025A51"/>
    <w:rsid w:val="000448D2"/>
    <w:rsid w:val="00071EFA"/>
    <w:rsid w:val="000A1115"/>
    <w:rsid w:val="000A6E08"/>
    <w:rsid w:val="000A76B9"/>
    <w:rsid w:val="000C26F3"/>
    <w:rsid w:val="000C6C27"/>
    <w:rsid w:val="000E0CF5"/>
    <w:rsid w:val="000E7EB8"/>
    <w:rsid w:val="000F270B"/>
    <w:rsid w:val="000F2F98"/>
    <w:rsid w:val="000F3B67"/>
    <w:rsid w:val="000F49A2"/>
    <w:rsid w:val="0010214D"/>
    <w:rsid w:val="00112888"/>
    <w:rsid w:val="0011474B"/>
    <w:rsid w:val="00126C1E"/>
    <w:rsid w:val="00127D65"/>
    <w:rsid w:val="00133C52"/>
    <w:rsid w:val="0013612A"/>
    <w:rsid w:val="0013623B"/>
    <w:rsid w:val="001415DD"/>
    <w:rsid w:val="001451C5"/>
    <w:rsid w:val="00160037"/>
    <w:rsid w:val="00163542"/>
    <w:rsid w:val="00176724"/>
    <w:rsid w:val="00181834"/>
    <w:rsid w:val="001865B7"/>
    <w:rsid w:val="001919A6"/>
    <w:rsid w:val="00193639"/>
    <w:rsid w:val="00194B9C"/>
    <w:rsid w:val="001C040F"/>
    <w:rsid w:val="001C41CD"/>
    <w:rsid w:val="001C4F49"/>
    <w:rsid w:val="001C6FD8"/>
    <w:rsid w:val="001D165A"/>
    <w:rsid w:val="001E3384"/>
    <w:rsid w:val="001E64ED"/>
    <w:rsid w:val="001E74F3"/>
    <w:rsid w:val="001F5365"/>
    <w:rsid w:val="001F5DC3"/>
    <w:rsid w:val="00200616"/>
    <w:rsid w:val="002024CD"/>
    <w:rsid w:val="002139EC"/>
    <w:rsid w:val="002373D9"/>
    <w:rsid w:val="00241520"/>
    <w:rsid w:val="00253A51"/>
    <w:rsid w:val="00255711"/>
    <w:rsid w:val="0026025B"/>
    <w:rsid w:val="002619A4"/>
    <w:rsid w:val="00263224"/>
    <w:rsid w:val="002805CD"/>
    <w:rsid w:val="002841D1"/>
    <w:rsid w:val="00286E77"/>
    <w:rsid w:val="0029269F"/>
    <w:rsid w:val="00294C81"/>
    <w:rsid w:val="00296745"/>
    <w:rsid w:val="002B1ABD"/>
    <w:rsid w:val="002C1ABE"/>
    <w:rsid w:val="002C3090"/>
    <w:rsid w:val="002D32FF"/>
    <w:rsid w:val="002D61D8"/>
    <w:rsid w:val="002E0242"/>
    <w:rsid w:val="002E4A85"/>
    <w:rsid w:val="002F3B53"/>
    <w:rsid w:val="002F58FD"/>
    <w:rsid w:val="002F7898"/>
    <w:rsid w:val="00301930"/>
    <w:rsid w:val="00310C3D"/>
    <w:rsid w:val="00310EA8"/>
    <w:rsid w:val="00315BF0"/>
    <w:rsid w:val="0031666C"/>
    <w:rsid w:val="00343D98"/>
    <w:rsid w:val="00347629"/>
    <w:rsid w:val="00350F14"/>
    <w:rsid w:val="003511E2"/>
    <w:rsid w:val="003526DE"/>
    <w:rsid w:val="003544BA"/>
    <w:rsid w:val="00355B3D"/>
    <w:rsid w:val="00356D83"/>
    <w:rsid w:val="00360C46"/>
    <w:rsid w:val="00370DC3"/>
    <w:rsid w:val="00377CB8"/>
    <w:rsid w:val="00380C3A"/>
    <w:rsid w:val="00387638"/>
    <w:rsid w:val="0039238C"/>
    <w:rsid w:val="003A0FBB"/>
    <w:rsid w:val="003A7017"/>
    <w:rsid w:val="003B0B31"/>
    <w:rsid w:val="003B3907"/>
    <w:rsid w:val="003B4895"/>
    <w:rsid w:val="003B6091"/>
    <w:rsid w:val="003C167D"/>
    <w:rsid w:val="003D53F6"/>
    <w:rsid w:val="003E2615"/>
    <w:rsid w:val="003E3E82"/>
    <w:rsid w:val="003F64AD"/>
    <w:rsid w:val="00400353"/>
    <w:rsid w:val="00401DA2"/>
    <w:rsid w:val="00403486"/>
    <w:rsid w:val="00403FB1"/>
    <w:rsid w:val="00415FCB"/>
    <w:rsid w:val="00426E0D"/>
    <w:rsid w:val="00433E1B"/>
    <w:rsid w:val="00437875"/>
    <w:rsid w:val="00440F77"/>
    <w:rsid w:val="00441885"/>
    <w:rsid w:val="00443085"/>
    <w:rsid w:val="004554D3"/>
    <w:rsid w:val="00474DE1"/>
    <w:rsid w:val="00477947"/>
    <w:rsid w:val="00484FB4"/>
    <w:rsid w:val="0049164D"/>
    <w:rsid w:val="00492EF7"/>
    <w:rsid w:val="004960A7"/>
    <w:rsid w:val="004A4D1F"/>
    <w:rsid w:val="004A563F"/>
    <w:rsid w:val="004B5872"/>
    <w:rsid w:val="004C4715"/>
    <w:rsid w:val="004D2B03"/>
    <w:rsid w:val="004D528D"/>
    <w:rsid w:val="004D5BD7"/>
    <w:rsid w:val="004E0A31"/>
    <w:rsid w:val="00504735"/>
    <w:rsid w:val="00516888"/>
    <w:rsid w:val="0051773F"/>
    <w:rsid w:val="00527380"/>
    <w:rsid w:val="00542FC2"/>
    <w:rsid w:val="00547D9E"/>
    <w:rsid w:val="00552052"/>
    <w:rsid w:val="00552063"/>
    <w:rsid w:val="00556319"/>
    <w:rsid w:val="005573E0"/>
    <w:rsid w:val="00560D80"/>
    <w:rsid w:val="00562D99"/>
    <w:rsid w:val="0056436B"/>
    <w:rsid w:val="00564DB1"/>
    <w:rsid w:val="005723E7"/>
    <w:rsid w:val="00580B47"/>
    <w:rsid w:val="00586232"/>
    <w:rsid w:val="0058784D"/>
    <w:rsid w:val="00594229"/>
    <w:rsid w:val="005A4DC0"/>
    <w:rsid w:val="005A50C9"/>
    <w:rsid w:val="005A73B3"/>
    <w:rsid w:val="005C0FB5"/>
    <w:rsid w:val="005C5272"/>
    <w:rsid w:val="005D3D2E"/>
    <w:rsid w:val="005E422F"/>
    <w:rsid w:val="005E5069"/>
    <w:rsid w:val="005E522A"/>
    <w:rsid w:val="005F1CFF"/>
    <w:rsid w:val="005F59E5"/>
    <w:rsid w:val="00600E95"/>
    <w:rsid w:val="00643C9B"/>
    <w:rsid w:val="006547A6"/>
    <w:rsid w:val="00655BE4"/>
    <w:rsid w:val="006569D0"/>
    <w:rsid w:val="00657F0C"/>
    <w:rsid w:val="006614F0"/>
    <w:rsid w:val="00665EF0"/>
    <w:rsid w:val="00671C0A"/>
    <w:rsid w:val="00677A7C"/>
    <w:rsid w:val="00691F32"/>
    <w:rsid w:val="006A71E1"/>
    <w:rsid w:val="006A7FCB"/>
    <w:rsid w:val="006B329D"/>
    <w:rsid w:val="006D61E2"/>
    <w:rsid w:val="006E0652"/>
    <w:rsid w:val="006E1190"/>
    <w:rsid w:val="007057BF"/>
    <w:rsid w:val="00707209"/>
    <w:rsid w:val="007135D2"/>
    <w:rsid w:val="00720AA7"/>
    <w:rsid w:val="00725B17"/>
    <w:rsid w:val="00730466"/>
    <w:rsid w:val="00736061"/>
    <w:rsid w:val="0073638D"/>
    <w:rsid w:val="007443D1"/>
    <w:rsid w:val="00773A2C"/>
    <w:rsid w:val="00774131"/>
    <w:rsid w:val="00792A60"/>
    <w:rsid w:val="00795558"/>
    <w:rsid w:val="00795ED5"/>
    <w:rsid w:val="007A226A"/>
    <w:rsid w:val="007A559B"/>
    <w:rsid w:val="007B0ADC"/>
    <w:rsid w:val="007B3CBF"/>
    <w:rsid w:val="007B4CAC"/>
    <w:rsid w:val="007C378B"/>
    <w:rsid w:val="007D3906"/>
    <w:rsid w:val="007E039B"/>
    <w:rsid w:val="007E1665"/>
    <w:rsid w:val="007E3155"/>
    <w:rsid w:val="007E3840"/>
    <w:rsid w:val="007E4853"/>
    <w:rsid w:val="007F4866"/>
    <w:rsid w:val="007F7C8A"/>
    <w:rsid w:val="0080726E"/>
    <w:rsid w:val="00814642"/>
    <w:rsid w:val="00822300"/>
    <w:rsid w:val="00823C45"/>
    <w:rsid w:val="00825F82"/>
    <w:rsid w:val="00844BFB"/>
    <w:rsid w:val="008507CF"/>
    <w:rsid w:val="00855FC4"/>
    <w:rsid w:val="00870DF4"/>
    <w:rsid w:val="00876869"/>
    <w:rsid w:val="008806E7"/>
    <w:rsid w:val="00881FD0"/>
    <w:rsid w:val="00892AF1"/>
    <w:rsid w:val="008947AB"/>
    <w:rsid w:val="00897749"/>
    <w:rsid w:val="008A1616"/>
    <w:rsid w:val="008A427A"/>
    <w:rsid w:val="008A4FCA"/>
    <w:rsid w:val="008B188C"/>
    <w:rsid w:val="008B2BB4"/>
    <w:rsid w:val="008B3AC8"/>
    <w:rsid w:val="008C17BD"/>
    <w:rsid w:val="008C1D3E"/>
    <w:rsid w:val="008C55D7"/>
    <w:rsid w:val="008D4E30"/>
    <w:rsid w:val="008E3877"/>
    <w:rsid w:val="008E68C6"/>
    <w:rsid w:val="008E6AB3"/>
    <w:rsid w:val="008E7621"/>
    <w:rsid w:val="008F7185"/>
    <w:rsid w:val="00904ABE"/>
    <w:rsid w:val="009138D1"/>
    <w:rsid w:val="009202E1"/>
    <w:rsid w:val="00940326"/>
    <w:rsid w:val="00943957"/>
    <w:rsid w:val="00944262"/>
    <w:rsid w:val="009504C3"/>
    <w:rsid w:val="00962BDA"/>
    <w:rsid w:val="00975495"/>
    <w:rsid w:val="00980B04"/>
    <w:rsid w:val="00981413"/>
    <w:rsid w:val="009A65CD"/>
    <w:rsid w:val="009C5409"/>
    <w:rsid w:val="009E3D52"/>
    <w:rsid w:val="00A01BCF"/>
    <w:rsid w:val="00A05C16"/>
    <w:rsid w:val="00A0762F"/>
    <w:rsid w:val="00A11D1F"/>
    <w:rsid w:val="00A177E4"/>
    <w:rsid w:val="00A3016D"/>
    <w:rsid w:val="00A30F65"/>
    <w:rsid w:val="00A35A05"/>
    <w:rsid w:val="00A61801"/>
    <w:rsid w:val="00A63CA1"/>
    <w:rsid w:val="00A650C3"/>
    <w:rsid w:val="00A7459D"/>
    <w:rsid w:val="00A87F9D"/>
    <w:rsid w:val="00A91C6A"/>
    <w:rsid w:val="00A92EC8"/>
    <w:rsid w:val="00A93B8C"/>
    <w:rsid w:val="00AA0B3B"/>
    <w:rsid w:val="00AB2730"/>
    <w:rsid w:val="00AB3EB7"/>
    <w:rsid w:val="00AB415F"/>
    <w:rsid w:val="00AB5929"/>
    <w:rsid w:val="00AC1135"/>
    <w:rsid w:val="00AC378B"/>
    <w:rsid w:val="00AD1147"/>
    <w:rsid w:val="00AD39CF"/>
    <w:rsid w:val="00AD76DB"/>
    <w:rsid w:val="00AE0EE6"/>
    <w:rsid w:val="00AF10DD"/>
    <w:rsid w:val="00AF3C35"/>
    <w:rsid w:val="00AF44D3"/>
    <w:rsid w:val="00B04835"/>
    <w:rsid w:val="00B15026"/>
    <w:rsid w:val="00B23F74"/>
    <w:rsid w:val="00B37ADD"/>
    <w:rsid w:val="00B40209"/>
    <w:rsid w:val="00B4054B"/>
    <w:rsid w:val="00B42BFB"/>
    <w:rsid w:val="00B522FE"/>
    <w:rsid w:val="00B53AFE"/>
    <w:rsid w:val="00B63A2E"/>
    <w:rsid w:val="00B66BF8"/>
    <w:rsid w:val="00B74620"/>
    <w:rsid w:val="00B75309"/>
    <w:rsid w:val="00B8711E"/>
    <w:rsid w:val="00B901B3"/>
    <w:rsid w:val="00B9395C"/>
    <w:rsid w:val="00BA4721"/>
    <w:rsid w:val="00BB47F1"/>
    <w:rsid w:val="00BB507D"/>
    <w:rsid w:val="00BC1FBD"/>
    <w:rsid w:val="00BC3331"/>
    <w:rsid w:val="00BC69F8"/>
    <w:rsid w:val="00BC751E"/>
    <w:rsid w:val="00C04175"/>
    <w:rsid w:val="00C075DF"/>
    <w:rsid w:val="00C13DB3"/>
    <w:rsid w:val="00C141FD"/>
    <w:rsid w:val="00C14F00"/>
    <w:rsid w:val="00C26217"/>
    <w:rsid w:val="00C30AF2"/>
    <w:rsid w:val="00C325D0"/>
    <w:rsid w:val="00C359DA"/>
    <w:rsid w:val="00C3752F"/>
    <w:rsid w:val="00C42903"/>
    <w:rsid w:val="00C43FDF"/>
    <w:rsid w:val="00C46E1A"/>
    <w:rsid w:val="00C4702B"/>
    <w:rsid w:val="00C50392"/>
    <w:rsid w:val="00C5480C"/>
    <w:rsid w:val="00C61417"/>
    <w:rsid w:val="00C62BC7"/>
    <w:rsid w:val="00C71D45"/>
    <w:rsid w:val="00C970C4"/>
    <w:rsid w:val="00C97291"/>
    <w:rsid w:val="00CA6FEF"/>
    <w:rsid w:val="00CB11EA"/>
    <w:rsid w:val="00CB2738"/>
    <w:rsid w:val="00CC61E5"/>
    <w:rsid w:val="00CC663C"/>
    <w:rsid w:val="00CC6CF1"/>
    <w:rsid w:val="00CD1C49"/>
    <w:rsid w:val="00CD3B92"/>
    <w:rsid w:val="00CF548E"/>
    <w:rsid w:val="00CF6DFE"/>
    <w:rsid w:val="00CF7B96"/>
    <w:rsid w:val="00D0337D"/>
    <w:rsid w:val="00D10E5A"/>
    <w:rsid w:val="00D15DE3"/>
    <w:rsid w:val="00D174AC"/>
    <w:rsid w:val="00D262CA"/>
    <w:rsid w:val="00D36256"/>
    <w:rsid w:val="00D376D7"/>
    <w:rsid w:val="00D464A9"/>
    <w:rsid w:val="00D523BA"/>
    <w:rsid w:val="00D66041"/>
    <w:rsid w:val="00D662B6"/>
    <w:rsid w:val="00D67E34"/>
    <w:rsid w:val="00D7218F"/>
    <w:rsid w:val="00D867D2"/>
    <w:rsid w:val="00D95440"/>
    <w:rsid w:val="00DA7CE3"/>
    <w:rsid w:val="00DB63C1"/>
    <w:rsid w:val="00DC32DD"/>
    <w:rsid w:val="00DC7105"/>
    <w:rsid w:val="00DD0EF8"/>
    <w:rsid w:val="00DD2198"/>
    <w:rsid w:val="00DD4253"/>
    <w:rsid w:val="00DD49FE"/>
    <w:rsid w:val="00DF3EF7"/>
    <w:rsid w:val="00DF6AD5"/>
    <w:rsid w:val="00E01B64"/>
    <w:rsid w:val="00E0743E"/>
    <w:rsid w:val="00E23BFD"/>
    <w:rsid w:val="00E24B61"/>
    <w:rsid w:val="00E303C3"/>
    <w:rsid w:val="00E45EE8"/>
    <w:rsid w:val="00E473FE"/>
    <w:rsid w:val="00E60EEF"/>
    <w:rsid w:val="00E70FE5"/>
    <w:rsid w:val="00E71A65"/>
    <w:rsid w:val="00E71E7B"/>
    <w:rsid w:val="00E72A8D"/>
    <w:rsid w:val="00E732E8"/>
    <w:rsid w:val="00E91894"/>
    <w:rsid w:val="00EA0A30"/>
    <w:rsid w:val="00EA48C0"/>
    <w:rsid w:val="00EA6231"/>
    <w:rsid w:val="00EB07B4"/>
    <w:rsid w:val="00EC2CCB"/>
    <w:rsid w:val="00EC7067"/>
    <w:rsid w:val="00ED71E5"/>
    <w:rsid w:val="00ED7EB8"/>
    <w:rsid w:val="00EE05DC"/>
    <w:rsid w:val="00EE514F"/>
    <w:rsid w:val="00EE66EB"/>
    <w:rsid w:val="00EE70AB"/>
    <w:rsid w:val="00EF34A5"/>
    <w:rsid w:val="00F03345"/>
    <w:rsid w:val="00F0778D"/>
    <w:rsid w:val="00F0788C"/>
    <w:rsid w:val="00F1732C"/>
    <w:rsid w:val="00F23135"/>
    <w:rsid w:val="00F4362D"/>
    <w:rsid w:val="00F51417"/>
    <w:rsid w:val="00F609BC"/>
    <w:rsid w:val="00F735E6"/>
    <w:rsid w:val="00F84352"/>
    <w:rsid w:val="00F8511C"/>
    <w:rsid w:val="00F904AB"/>
    <w:rsid w:val="00F90782"/>
    <w:rsid w:val="00F91886"/>
    <w:rsid w:val="00F973E9"/>
    <w:rsid w:val="00FA6D18"/>
    <w:rsid w:val="00FA75ED"/>
    <w:rsid w:val="00FB7A20"/>
    <w:rsid w:val="00FC202D"/>
    <w:rsid w:val="00FD61E1"/>
    <w:rsid w:val="00FF2F79"/>
    <w:rsid w:val="00FF3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aliases w:val="Table long document"/>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655BE4"/>
    <w:pPr>
      <w:jc w:val="both"/>
    </w:pPr>
    <w:rPr>
      <w:rFonts w:asciiTheme="minorHAnsi" w:hAnsiTheme="minorHAnsi"/>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655BE4"/>
    <w:rPr>
      <w:rFonts w:asciiTheme="minorHAnsi" w:hAnsi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paragraph" w:styleId="HTMLPreformatted">
    <w:name w:val="HTML Preformatted"/>
    <w:basedOn w:val="Normal"/>
    <w:link w:val="HTMLPreformattedChar"/>
    <w:uiPriority w:val="99"/>
    <w:semiHidden/>
    <w:unhideWhenUsed/>
    <w:rsid w:val="005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8784D"/>
    <w:rPr>
      <w:rFonts w:ascii="Courier New" w:eastAsia="Times New Roman" w:hAnsi="Courier New" w:cs="Courier New"/>
      <w:lang w:val="en-US" w:eastAsia="en-US"/>
    </w:rPr>
  </w:style>
  <w:style w:type="character" w:customStyle="1" w:styleId="y2iqfc">
    <w:name w:val="y2iqfc"/>
    <w:basedOn w:val="DefaultParagraphFont"/>
    <w:rsid w:val="0058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202059972">
      <w:bodyDiv w:val="1"/>
      <w:marLeft w:val="0"/>
      <w:marRight w:val="0"/>
      <w:marTop w:val="0"/>
      <w:marBottom w:val="0"/>
      <w:divBdr>
        <w:top w:val="none" w:sz="0" w:space="0" w:color="auto"/>
        <w:left w:val="none" w:sz="0" w:space="0" w:color="auto"/>
        <w:bottom w:val="none" w:sz="0" w:space="0" w:color="auto"/>
        <w:right w:val="none" w:sz="0" w:space="0" w:color="auto"/>
      </w:divBdr>
    </w:div>
    <w:div w:id="566569414">
      <w:bodyDiv w:val="1"/>
      <w:marLeft w:val="0"/>
      <w:marRight w:val="0"/>
      <w:marTop w:val="0"/>
      <w:marBottom w:val="0"/>
      <w:divBdr>
        <w:top w:val="none" w:sz="0" w:space="0" w:color="auto"/>
        <w:left w:val="none" w:sz="0" w:space="0" w:color="auto"/>
        <w:bottom w:val="none" w:sz="0" w:space="0" w:color="auto"/>
        <w:right w:val="none" w:sz="0" w:space="0" w:color="auto"/>
      </w:divBdr>
    </w:div>
    <w:div w:id="1728643082">
      <w:bodyDiv w:val="1"/>
      <w:marLeft w:val="0"/>
      <w:marRight w:val="0"/>
      <w:marTop w:val="0"/>
      <w:marBottom w:val="0"/>
      <w:divBdr>
        <w:top w:val="none" w:sz="0" w:space="0" w:color="auto"/>
        <w:left w:val="none" w:sz="0" w:space="0" w:color="auto"/>
        <w:bottom w:val="none" w:sz="0" w:space="0" w:color="auto"/>
        <w:right w:val="none" w:sz="0" w:space="0" w:color="auto"/>
      </w:divBdr>
      <w:divsChild>
        <w:div w:id="2145611686">
          <w:marLeft w:val="0"/>
          <w:marRight w:val="0"/>
          <w:marTop w:val="0"/>
          <w:marBottom w:val="0"/>
          <w:divBdr>
            <w:top w:val="none" w:sz="0" w:space="0" w:color="auto"/>
            <w:left w:val="none" w:sz="0" w:space="0" w:color="auto"/>
            <w:bottom w:val="none" w:sz="0" w:space="0" w:color="auto"/>
            <w:right w:val="none" w:sz="0" w:space="0" w:color="auto"/>
          </w:divBdr>
        </w:div>
      </w:divsChild>
    </w:div>
    <w:div w:id="21182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34b302-0f2c-4949-9d88-6436be84fa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2F3812445B74E8465FF4B03602D2E" ma:contentTypeVersion="11" ma:contentTypeDescription="Creați un document nou." ma:contentTypeScope="" ma:versionID="6e21eb7afc34378482406ffdf4bd978f">
  <xsd:schema xmlns:xsd="http://www.w3.org/2001/XMLSchema" xmlns:xs="http://www.w3.org/2001/XMLSchema" xmlns:p="http://schemas.microsoft.com/office/2006/metadata/properties" xmlns:ns2="6dd211b4-2c20-43e1-95e8-daec0dc46a19" xmlns:ns3="4e34b302-0f2c-4949-9d88-6436be84fa7b" targetNamespace="http://schemas.microsoft.com/office/2006/metadata/properties" ma:root="true" ma:fieldsID="f986550cf98e9072e4a062aef674089f" ns2:_="" ns3:_="">
    <xsd:import namespace="6dd211b4-2c20-43e1-95e8-daec0dc46a19"/>
    <xsd:import namespace="4e34b302-0f2c-4949-9d88-6436be84fa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211b4-2c20-43e1-95e8-daec0dc46a19"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4b302-0f2c-4949-9d88-6436be84fa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a262e4af-384f-47bf-a037-13871060166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35E3D-1FE1-4849-92B7-50B4BD23CB8A}">
  <ds:schemaRefs>
    <ds:schemaRef ds:uri="http://schemas.microsoft.com/office/2006/metadata/properties"/>
    <ds:schemaRef ds:uri="http://schemas.microsoft.com/office/infopath/2007/PartnerControls"/>
    <ds:schemaRef ds:uri="4e34b302-0f2c-4949-9d88-6436be84fa7b"/>
  </ds:schemaRefs>
</ds:datastoreItem>
</file>

<file path=customXml/itemProps2.xml><?xml version="1.0" encoding="utf-8"?>
<ds:datastoreItem xmlns:ds="http://schemas.openxmlformats.org/officeDocument/2006/customXml" ds:itemID="{85E79F31-D075-4F87-8D47-E180CA73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211b4-2c20-43e1-95e8-daec0dc46a19"/>
    <ds:schemaRef ds:uri="4e34b302-0f2c-4949-9d88-6436be84f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1850</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5</cp:revision>
  <cp:lastPrinted>2024-02-20T09:35:00Z</cp:lastPrinted>
  <dcterms:created xsi:type="dcterms:W3CDTF">2024-04-10T07:43:00Z</dcterms:created>
  <dcterms:modified xsi:type="dcterms:W3CDTF">2024-06-27T05:05:00Z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0x01010052B2F3812445B74E8465FF4B03602D2E</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